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01" w:rsidRPr="00085E15" w:rsidRDefault="00A63C01" w:rsidP="00A63C01">
      <w:pPr>
        <w:jc w:val="right"/>
        <w:rPr>
          <w:rFonts w:ascii="Times New Roman" w:hAnsi="Times New Roman"/>
          <w:b/>
        </w:rPr>
      </w:pPr>
      <w:r w:rsidRPr="00085E15">
        <w:rPr>
          <w:rFonts w:ascii="Times New Roman" w:hAnsi="Times New Roman"/>
          <w:b/>
        </w:rPr>
        <w:t xml:space="preserve">Annexure </w:t>
      </w:r>
      <w:r>
        <w:rPr>
          <w:rFonts w:ascii="Times New Roman" w:hAnsi="Times New Roman"/>
          <w:b/>
        </w:rPr>
        <w:t xml:space="preserve">- </w:t>
      </w:r>
      <w:r w:rsidRPr="00085E15">
        <w:rPr>
          <w:rFonts w:ascii="Times New Roman" w:hAnsi="Times New Roman"/>
          <w:b/>
        </w:rPr>
        <w:t>V</w:t>
      </w:r>
      <w:r>
        <w:rPr>
          <w:rFonts w:ascii="Times New Roman" w:hAnsi="Times New Roman"/>
          <w:b/>
        </w:rPr>
        <w:t>III</w:t>
      </w:r>
    </w:p>
    <w:p w:rsidR="00A63C01" w:rsidRPr="001E4C4A" w:rsidRDefault="00A63C01" w:rsidP="00A63C01">
      <w:pPr>
        <w:widowControl w:val="0"/>
        <w:autoSpaceDE w:val="0"/>
        <w:autoSpaceDN w:val="0"/>
        <w:adjustRightInd w:val="0"/>
        <w:rPr>
          <w:rFonts w:cs="Times New Roman"/>
          <w:b/>
          <w:sz w:val="24"/>
          <w:szCs w:val="24"/>
        </w:rPr>
      </w:pPr>
      <w:r>
        <w:rPr>
          <w:rFonts w:cs="Times New Roman"/>
          <w:b/>
        </w:rPr>
        <w:t xml:space="preserve">                            </w:t>
      </w:r>
      <w:r>
        <w:rPr>
          <w:rFonts w:cs="Times New Roman"/>
          <w:b/>
          <w:u w:val="single"/>
        </w:rPr>
        <w:t>SCHEDULE OF RATES  (PRICE BID)</w:t>
      </w:r>
      <w:r>
        <w:rPr>
          <w:rFonts w:cs="Times New Roman"/>
        </w:rPr>
        <w:t xml:space="preserve">                                                          </w:t>
      </w:r>
    </w:p>
    <w:tbl>
      <w:tblPr>
        <w:tblStyle w:val="TableGrid"/>
        <w:tblpPr w:leftFromText="180" w:rightFromText="180" w:vertAnchor="page" w:horzAnchor="margin" w:tblpXSpec="center" w:tblpY="1948"/>
        <w:tblW w:w="13310" w:type="dxa"/>
        <w:tblLook w:val="04A0"/>
      </w:tblPr>
      <w:tblGrid>
        <w:gridCol w:w="748"/>
        <w:gridCol w:w="4269"/>
        <w:gridCol w:w="893"/>
        <w:gridCol w:w="982"/>
        <w:gridCol w:w="1069"/>
        <w:gridCol w:w="1438"/>
        <w:gridCol w:w="1108"/>
        <w:gridCol w:w="1362"/>
        <w:gridCol w:w="1441"/>
      </w:tblGrid>
      <w:tr w:rsidR="00FB0B36" w:rsidRPr="00087387" w:rsidTr="00FB0B36">
        <w:tc>
          <w:tcPr>
            <w:tcW w:w="748" w:type="dxa"/>
          </w:tcPr>
          <w:p w:rsidR="00FB0B36" w:rsidRPr="00087387" w:rsidRDefault="00FB0B36" w:rsidP="00FB0B36">
            <w:pPr>
              <w:jc w:val="center"/>
              <w:rPr>
                <w:rFonts w:ascii="Book Antiqua" w:hAnsi="Book Antiqua"/>
                <w:b/>
                <w:bCs/>
              </w:rPr>
            </w:pPr>
            <w:r w:rsidRPr="00087387">
              <w:rPr>
                <w:rFonts w:ascii="Book Antiqua" w:hAnsi="Book Antiqua"/>
                <w:b/>
                <w:bCs/>
              </w:rPr>
              <w:t>Sr.</w:t>
            </w:r>
          </w:p>
        </w:tc>
        <w:tc>
          <w:tcPr>
            <w:tcW w:w="4269" w:type="dxa"/>
          </w:tcPr>
          <w:p w:rsidR="00FB0B36" w:rsidRPr="00087387" w:rsidRDefault="00FB0B36" w:rsidP="00FB0B36">
            <w:pPr>
              <w:jc w:val="center"/>
              <w:rPr>
                <w:rFonts w:ascii="Book Antiqua" w:hAnsi="Book Antiqua"/>
                <w:b/>
                <w:bCs/>
              </w:rPr>
            </w:pPr>
            <w:r w:rsidRPr="00087387">
              <w:rPr>
                <w:rFonts w:ascii="Book Antiqua" w:hAnsi="Book Antiqua"/>
                <w:b/>
                <w:bCs/>
              </w:rPr>
              <w:t>Item</w:t>
            </w:r>
          </w:p>
        </w:tc>
        <w:tc>
          <w:tcPr>
            <w:tcW w:w="893" w:type="dxa"/>
          </w:tcPr>
          <w:p w:rsidR="00FB0B36" w:rsidRPr="00087387" w:rsidRDefault="00123951" w:rsidP="00FB0B36">
            <w:pPr>
              <w:jc w:val="center"/>
              <w:rPr>
                <w:rFonts w:ascii="Book Antiqua" w:hAnsi="Book Antiqua"/>
                <w:b/>
                <w:bCs/>
              </w:rPr>
            </w:pPr>
            <w:r>
              <w:rPr>
                <w:rFonts w:ascii="Book Antiqua" w:hAnsi="Book Antiqua"/>
                <w:b/>
                <w:bCs/>
              </w:rPr>
              <w:t>U</w:t>
            </w:r>
            <w:r w:rsidR="00FB0B36" w:rsidRPr="00087387">
              <w:rPr>
                <w:rFonts w:ascii="Book Antiqua" w:hAnsi="Book Antiqua"/>
                <w:b/>
                <w:bCs/>
              </w:rPr>
              <w:t>nit</w:t>
            </w:r>
          </w:p>
        </w:tc>
        <w:tc>
          <w:tcPr>
            <w:tcW w:w="982" w:type="dxa"/>
          </w:tcPr>
          <w:p w:rsidR="00FB0B36" w:rsidRPr="00087387" w:rsidRDefault="00FB0B36" w:rsidP="00FB0B36">
            <w:pPr>
              <w:jc w:val="center"/>
              <w:rPr>
                <w:rFonts w:ascii="Book Antiqua" w:hAnsi="Book Antiqua"/>
                <w:b/>
                <w:bCs/>
              </w:rPr>
            </w:pPr>
            <w:r>
              <w:rPr>
                <w:rFonts w:ascii="Book Antiqua" w:hAnsi="Book Antiqua"/>
                <w:b/>
                <w:bCs/>
              </w:rPr>
              <w:t>Qty</w:t>
            </w:r>
          </w:p>
        </w:tc>
        <w:tc>
          <w:tcPr>
            <w:tcW w:w="1069" w:type="dxa"/>
          </w:tcPr>
          <w:p w:rsidR="00FB0B36" w:rsidRPr="00087387" w:rsidRDefault="00FB0B36" w:rsidP="00FB0B36">
            <w:pPr>
              <w:jc w:val="center"/>
              <w:rPr>
                <w:rFonts w:ascii="Book Antiqua" w:hAnsi="Book Antiqua"/>
                <w:b/>
                <w:bCs/>
              </w:rPr>
            </w:pPr>
            <w:r w:rsidRPr="00087387">
              <w:rPr>
                <w:rFonts w:ascii="Book Antiqua" w:hAnsi="Book Antiqua"/>
                <w:b/>
                <w:bCs/>
              </w:rPr>
              <w:t>Rate (Rs)</w:t>
            </w:r>
          </w:p>
        </w:tc>
        <w:tc>
          <w:tcPr>
            <w:tcW w:w="1438" w:type="dxa"/>
          </w:tcPr>
          <w:p w:rsidR="00FB0B36" w:rsidRPr="00087387" w:rsidRDefault="00FB0B36" w:rsidP="00FB0B36">
            <w:pPr>
              <w:jc w:val="center"/>
              <w:rPr>
                <w:rFonts w:ascii="Book Antiqua" w:hAnsi="Book Antiqua"/>
                <w:b/>
                <w:bCs/>
              </w:rPr>
            </w:pPr>
            <w:r>
              <w:rPr>
                <w:rFonts w:ascii="Book Antiqua" w:hAnsi="Book Antiqua"/>
                <w:b/>
                <w:bCs/>
              </w:rPr>
              <w:t>Sub T</w:t>
            </w:r>
            <w:r w:rsidRPr="00087387">
              <w:rPr>
                <w:rFonts w:ascii="Book Antiqua" w:hAnsi="Book Antiqua"/>
                <w:b/>
                <w:bCs/>
              </w:rPr>
              <w:t>otal (Rs)</w:t>
            </w:r>
          </w:p>
        </w:tc>
        <w:tc>
          <w:tcPr>
            <w:tcW w:w="1108" w:type="dxa"/>
          </w:tcPr>
          <w:p w:rsidR="00FB0B36" w:rsidRPr="00087387" w:rsidRDefault="00FB0B36" w:rsidP="00FB0B36">
            <w:pPr>
              <w:jc w:val="center"/>
              <w:rPr>
                <w:rFonts w:ascii="Book Antiqua" w:hAnsi="Book Antiqua"/>
                <w:b/>
                <w:bCs/>
              </w:rPr>
            </w:pPr>
            <w:r w:rsidRPr="00087387">
              <w:rPr>
                <w:rFonts w:ascii="Book Antiqua" w:hAnsi="Book Antiqua"/>
                <w:b/>
                <w:bCs/>
              </w:rPr>
              <w:t>GST Rate %</w:t>
            </w:r>
          </w:p>
        </w:tc>
        <w:tc>
          <w:tcPr>
            <w:tcW w:w="1362" w:type="dxa"/>
          </w:tcPr>
          <w:p w:rsidR="00FB0B36" w:rsidRPr="00087387" w:rsidRDefault="00FB0B36" w:rsidP="00FB0B36">
            <w:pPr>
              <w:jc w:val="center"/>
              <w:rPr>
                <w:rFonts w:ascii="Book Antiqua" w:hAnsi="Book Antiqua"/>
                <w:b/>
                <w:bCs/>
              </w:rPr>
            </w:pPr>
            <w:r w:rsidRPr="00087387">
              <w:rPr>
                <w:rFonts w:ascii="Book Antiqua" w:hAnsi="Book Antiqua"/>
                <w:b/>
                <w:bCs/>
              </w:rPr>
              <w:t>GST Amt (Rs)</w:t>
            </w:r>
          </w:p>
        </w:tc>
        <w:tc>
          <w:tcPr>
            <w:tcW w:w="1441" w:type="dxa"/>
          </w:tcPr>
          <w:p w:rsidR="00FB0B36" w:rsidRPr="00087387" w:rsidRDefault="00FB0B36" w:rsidP="00FB0B36">
            <w:pPr>
              <w:jc w:val="center"/>
              <w:rPr>
                <w:rFonts w:ascii="Book Antiqua" w:hAnsi="Book Antiqua"/>
                <w:b/>
                <w:bCs/>
              </w:rPr>
            </w:pPr>
            <w:r w:rsidRPr="00087387">
              <w:rPr>
                <w:rFonts w:ascii="Book Antiqua" w:hAnsi="Book Antiqua"/>
                <w:b/>
                <w:bCs/>
              </w:rPr>
              <w:t>Total</w:t>
            </w:r>
            <w:r>
              <w:rPr>
                <w:rFonts w:ascii="Book Antiqua" w:hAnsi="Book Antiqua"/>
                <w:b/>
                <w:bCs/>
              </w:rPr>
              <w:t xml:space="preserve">      </w:t>
            </w:r>
            <w:r w:rsidRPr="00087387">
              <w:rPr>
                <w:rFonts w:ascii="Book Antiqua" w:hAnsi="Book Antiqua"/>
                <w:b/>
                <w:bCs/>
              </w:rPr>
              <w:t xml:space="preserve"> (Rs)</w:t>
            </w:r>
          </w:p>
        </w:tc>
      </w:tr>
      <w:tr w:rsidR="00FB0B36" w:rsidRPr="00087387" w:rsidTr="00FB0B36">
        <w:tc>
          <w:tcPr>
            <w:tcW w:w="748" w:type="dxa"/>
          </w:tcPr>
          <w:p w:rsidR="00FB0B36" w:rsidRPr="00087387" w:rsidRDefault="00FB0B36" w:rsidP="00FB0B36">
            <w:pPr>
              <w:jc w:val="center"/>
              <w:rPr>
                <w:rFonts w:ascii="Book Antiqua" w:hAnsi="Book Antiqua"/>
                <w:b/>
                <w:bCs/>
              </w:rPr>
            </w:pPr>
            <w:r w:rsidRPr="00087387">
              <w:rPr>
                <w:rFonts w:ascii="Book Antiqua" w:hAnsi="Book Antiqua"/>
                <w:b/>
                <w:bCs/>
              </w:rPr>
              <w:t>a</w:t>
            </w:r>
          </w:p>
        </w:tc>
        <w:tc>
          <w:tcPr>
            <w:tcW w:w="4269" w:type="dxa"/>
          </w:tcPr>
          <w:p w:rsidR="00FB0B36" w:rsidRPr="00087387" w:rsidRDefault="00FB0B36" w:rsidP="00FB0B36">
            <w:pPr>
              <w:jc w:val="center"/>
              <w:rPr>
                <w:rFonts w:ascii="Book Antiqua" w:hAnsi="Book Antiqua"/>
                <w:b/>
                <w:bCs/>
              </w:rPr>
            </w:pPr>
            <w:r w:rsidRPr="00087387">
              <w:rPr>
                <w:rFonts w:ascii="Book Antiqua" w:hAnsi="Book Antiqua"/>
                <w:b/>
                <w:bCs/>
              </w:rPr>
              <w:t>b</w:t>
            </w:r>
          </w:p>
        </w:tc>
        <w:tc>
          <w:tcPr>
            <w:tcW w:w="893" w:type="dxa"/>
          </w:tcPr>
          <w:p w:rsidR="00FB0B36" w:rsidRPr="00087387" w:rsidRDefault="00FB0B36" w:rsidP="00FB0B36">
            <w:pPr>
              <w:jc w:val="center"/>
              <w:rPr>
                <w:rFonts w:ascii="Book Antiqua" w:hAnsi="Book Antiqua"/>
                <w:b/>
                <w:bCs/>
              </w:rPr>
            </w:pPr>
            <w:r w:rsidRPr="00087387">
              <w:rPr>
                <w:rFonts w:ascii="Book Antiqua" w:hAnsi="Book Antiqua"/>
                <w:b/>
                <w:bCs/>
              </w:rPr>
              <w:t>c</w:t>
            </w:r>
          </w:p>
        </w:tc>
        <w:tc>
          <w:tcPr>
            <w:tcW w:w="982" w:type="dxa"/>
          </w:tcPr>
          <w:p w:rsidR="00FB0B36" w:rsidRPr="00087387" w:rsidRDefault="00FB0B36" w:rsidP="00FB0B36">
            <w:pPr>
              <w:jc w:val="center"/>
              <w:rPr>
                <w:rFonts w:ascii="Book Antiqua" w:hAnsi="Book Antiqua"/>
                <w:b/>
                <w:bCs/>
              </w:rPr>
            </w:pPr>
            <w:r w:rsidRPr="00087387">
              <w:rPr>
                <w:rFonts w:ascii="Book Antiqua" w:hAnsi="Book Antiqua"/>
                <w:b/>
                <w:bCs/>
              </w:rPr>
              <w:t>d</w:t>
            </w:r>
          </w:p>
        </w:tc>
        <w:tc>
          <w:tcPr>
            <w:tcW w:w="1069" w:type="dxa"/>
          </w:tcPr>
          <w:p w:rsidR="00FB0B36" w:rsidRPr="00087387" w:rsidRDefault="00FB0B36" w:rsidP="00FB0B36">
            <w:pPr>
              <w:jc w:val="center"/>
              <w:rPr>
                <w:rFonts w:ascii="Book Antiqua" w:hAnsi="Book Antiqua"/>
                <w:b/>
                <w:bCs/>
              </w:rPr>
            </w:pPr>
            <w:r w:rsidRPr="00087387">
              <w:rPr>
                <w:rFonts w:ascii="Book Antiqua" w:hAnsi="Book Antiqua"/>
                <w:b/>
                <w:bCs/>
              </w:rPr>
              <w:t>e</w:t>
            </w:r>
          </w:p>
        </w:tc>
        <w:tc>
          <w:tcPr>
            <w:tcW w:w="1438" w:type="dxa"/>
          </w:tcPr>
          <w:p w:rsidR="00FB0B36" w:rsidRPr="00087387" w:rsidRDefault="00FB0B36" w:rsidP="00FB0B36">
            <w:pPr>
              <w:jc w:val="center"/>
              <w:rPr>
                <w:rFonts w:ascii="Book Antiqua" w:hAnsi="Book Antiqua"/>
                <w:b/>
                <w:bCs/>
              </w:rPr>
            </w:pPr>
            <w:r>
              <w:rPr>
                <w:rFonts w:ascii="Book Antiqua" w:hAnsi="Book Antiqua"/>
                <w:b/>
                <w:bCs/>
              </w:rPr>
              <w:t>f (= d</w:t>
            </w:r>
            <w:r w:rsidRPr="00087387">
              <w:rPr>
                <w:rFonts w:ascii="Book Antiqua" w:hAnsi="Book Antiqua"/>
                <w:b/>
                <w:bCs/>
              </w:rPr>
              <w:t xml:space="preserve"> x e)</w:t>
            </w:r>
          </w:p>
        </w:tc>
        <w:tc>
          <w:tcPr>
            <w:tcW w:w="1108" w:type="dxa"/>
          </w:tcPr>
          <w:p w:rsidR="00FB0B36" w:rsidRPr="00087387" w:rsidRDefault="00FB0B36" w:rsidP="00FB0B36">
            <w:pPr>
              <w:jc w:val="center"/>
              <w:rPr>
                <w:rFonts w:ascii="Book Antiqua" w:hAnsi="Book Antiqua"/>
                <w:b/>
                <w:bCs/>
              </w:rPr>
            </w:pPr>
            <w:r w:rsidRPr="00087387">
              <w:rPr>
                <w:rFonts w:ascii="Book Antiqua" w:hAnsi="Book Antiqua"/>
                <w:b/>
                <w:bCs/>
              </w:rPr>
              <w:t>g</w:t>
            </w:r>
          </w:p>
        </w:tc>
        <w:tc>
          <w:tcPr>
            <w:tcW w:w="1362" w:type="dxa"/>
          </w:tcPr>
          <w:p w:rsidR="00FB0B36" w:rsidRPr="00087387" w:rsidRDefault="00FB0B36" w:rsidP="00FB0B36">
            <w:pPr>
              <w:jc w:val="center"/>
              <w:rPr>
                <w:rFonts w:ascii="Book Antiqua" w:hAnsi="Book Antiqua"/>
                <w:b/>
                <w:bCs/>
              </w:rPr>
            </w:pPr>
            <w:r w:rsidRPr="00087387">
              <w:rPr>
                <w:rFonts w:ascii="Book Antiqua" w:hAnsi="Book Antiqua"/>
                <w:b/>
                <w:bCs/>
              </w:rPr>
              <w:t xml:space="preserve">h </w:t>
            </w:r>
            <w:r>
              <w:rPr>
                <w:rFonts w:ascii="Book Antiqua" w:hAnsi="Book Antiqua"/>
                <w:b/>
                <w:bCs/>
              </w:rPr>
              <w:t>(on f</w:t>
            </w:r>
            <w:r w:rsidRPr="00087387">
              <w:rPr>
                <w:rFonts w:ascii="Book Antiqua" w:hAnsi="Book Antiqua"/>
                <w:b/>
                <w:bCs/>
              </w:rPr>
              <w:t>)</w:t>
            </w:r>
          </w:p>
        </w:tc>
        <w:tc>
          <w:tcPr>
            <w:tcW w:w="1441" w:type="dxa"/>
          </w:tcPr>
          <w:p w:rsidR="00FB0B36" w:rsidRPr="00087387" w:rsidRDefault="00FB0B36" w:rsidP="00FB0B36">
            <w:pPr>
              <w:jc w:val="center"/>
              <w:rPr>
                <w:rFonts w:ascii="Book Antiqua" w:hAnsi="Book Antiqua"/>
                <w:b/>
                <w:bCs/>
              </w:rPr>
            </w:pPr>
            <w:r w:rsidRPr="00087387">
              <w:rPr>
                <w:rFonts w:ascii="Book Antiqua" w:hAnsi="Book Antiqua"/>
                <w:b/>
                <w:bCs/>
              </w:rPr>
              <w:t>I = f + h</w:t>
            </w:r>
          </w:p>
        </w:tc>
      </w:tr>
      <w:tr w:rsidR="00FB0B36" w:rsidRPr="00087387" w:rsidTr="00FB0B36">
        <w:tc>
          <w:tcPr>
            <w:tcW w:w="748" w:type="dxa"/>
          </w:tcPr>
          <w:p w:rsidR="00FB0B36" w:rsidRPr="001C1716" w:rsidRDefault="00FB0B36" w:rsidP="00FB0B36">
            <w:pPr>
              <w:jc w:val="center"/>
              <w:rPr>
                <w:rFonts w:ascii="Book Antiqua" w:hAnsi="Book Antiqua"/>
                <w:b/>
                <w:bCs/>
              </w:rPr>
            </w:pPr>
            <w:r w:rsidRPr="001C1716">
              <w:rPr>
                <w:rFonts w:ascii="Book Antiqua" w:hAnsi="Book Antiqua"/>
                <w:b/>
                <w:bCs/>
              </w:rPr>
              <w:t>A</w:t>
            </w:r>
          </w:p>
        </w:tc>
        <w:tc>
          <w:tcPr>
            <w:tcW w:w="4269" w:type="dxa"/>
            <w:vAlign w:val="center"/>
          </w:tcPr>
          <w:p w:rsidR="00FB0B36" w:rsidRPr="00B62610" w:rsidRDefault="00FB0B36" w:rsidP="00FB0B36">
            <w:pPr>
              <w:jc w:val="both"/>
              <w:rPr>
                <w:rFonts w:ascii="Book Antiqua" w:eastAsia="Times New Roman" w:hAnsi="Book Antiqua" w:cs="Calibri"/>
                <w:b/>
                <w:bCs/>
                <w:color w:val="000000"/>
                <w:szCs w:val="22"/>
              </w:rPr>
            </w:pPr>
            <w:r w:rsidRPr="00B62610">
              <w:rPr>
                <w:rFonts w:ascii="Book Antiqua" w:eastAsia="Times New Roman" w:hAnsi="Book Antiqua" w:cs="Calibri"/>
                <w:b/>
                <w:bCs/>
                <w:color w:val="000000"/>
                <w:szCs w:val="22"/>
              </w:rPr>
              <w:t>CIVIL WORKS</w:t>
            </w:r>
          </w:p>
        </w:tc>
        <w:tc>
          <w:tcPr>
            <w:tcW w:w="893" w:type="dxa"/>
          </w:tcPr>
          <w:p w:rsidR="00FB0B36" w:rsidRPr="00087387" w:rsidRDefault="00FB0B36" w:rsidP="00FB0B36">
            <w:pPr>
              <w:rPr>
                <w:rFonts w:ascii="Book Antiqua" w:hAnsi="Book Antiqua"/>
              </w:rPr>
            </w:pPr>
          </w:p>
        </w:tc>
        <w:tc>
          <w:tcPr>
            <w:tcW w:w="982" w:type="dxa"/>
          </w:tcPr>
          <w:p w:rsidR="00FB0B36" w:rsidRPr="00087387" w:rsidRDefault="00FB0B36" w:rsidP="00FB0B36">
            <w:pPr>
              <w:rPr>
                <w:rFonts w:ascii="Book Antiqua" w:hAnsi="Book Antiqua"/>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tcPr>
          <w:p w:rsidR="00FB0B36" w:rsidRDefault="00FB0B36" w:rsidP="00FB0B36">
            <w:pPr>
              <w:jc w:val="center"/>
              <w:rPr>
                <w:rFonts w:ascii="Book Antiqua" w:eastAsia="Times New Roman" w:hAnsi="Book Antiqua" w:cs="Calibri"/>
                <w:szCs w:val="22"/>
              </w:rPr>
            </w:pPr>
          </w:p>
          <w:p w:rsidR="00FB0B36" w:rsidRDefault="00FB0B36" w:rsidP="00FB0B36">
            <w:pPr>
              <w:jc w:val="center"/>
              <w:rPr>
                <w:rFonts w:ascii="Book Antiqua" w:eastAsia="Times New Roman" w:hAnsi="Book Antiqua" w:cs="Calibri"/>
                <w:szCs w:val="22"/>
              </w:rPr>
            </w:pPr>
          </w:p>
          <w:p w:rsidR="00FB0B36" w:rsidRDefault="00FB0B36" w:rsidP="00FB0B36">
            <w:pPr>
              <w:jc w:val="center"/>
              <w:rPr>
                <w:rFonts w:ascii="Book Antiqua" w:eastAsia="Times New Roman" w:hAnsi="Book Antiqua" w:cs="Calibri"/>
                <w:szCs w:val="22"/>
              </w:rPr>
            </w:pPr>
          </w:p>
          <w:p w:rsidR="00FB0B36" w:rsidRPr="00087387" w:rsidRDefault="00FB0B36" w:rsidP="00FB0B36">
            <w:pPr>
              <w:jc w:val="center"/>
              <w:rPr>
                <w:rFonts w:ascii="Book Antiqua" w:hAnsi="Book Antiqua"/>
              </w:rPr>
            </w:pPr>
            <w:r w:rsidRPr="00B62610">
              <w:rPr>
                <w:rFonts w:ascii="Book Antiqua" w:eastAsia="Times New Roman" w:hAnsi="Book Antiqua" w:cs="Calibri"/>
                <w:szCs w:val="22"/>
              </w:rPr>
              <w:t>1</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 xml:space="preserve">Earth work in excavation by mechanical means (Hydraulic excavator)/manual means  over areas (exceeding 30 cm in depth, 1.5 m in width as well as 10 sqm on plan)   including getting out and disposal of excavated earth lead upto 50 m and lift upto 1.5 m, as directed by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101</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tcPr>
          <w:p w:rsidR="00FB0B36" w:rsidRPr="00087387" w:rsidRDefault="00FB0B36" w:rsidP="00FB0B36">
            <w:pPr>
              <w:rPr>
                <w:rFonts w:ascii="Book Antiqua" w:hAnsi="Book Antiqua"/>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Filling available excavated earth  in trenches, plinth, sides of foundations etc. in layers not exceeding 30cm in depth, consolidating each deposited layer by ramming and watering, lead consolidating each deposited layer by ramming and watering, lead up to 50 m and lift upto 1.5 m.</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45</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tcPr>
          <w:p w:rsidR="00FB0B36" w:rsidRPr="00087387" w:rsidRDefault="00FB0B36" w:rsidP="00FB0B36">
            <w:pPr>
              <w:rPr>
                <w:rFonts w:ascii="Book Antiqua" w:hAnsi="Book Antiqua"/>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3</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 xml:space="preserve">Rubble packing with hard laterite stone under floors including watering ramming and consolidating etc.  In trenches and other foundation complete .As directed by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151</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rPr>
          <w:trHeight w:val="525"/>
        </w:trPr>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4</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 xml:space="preserve">Laterite masonry neatly dressed stones </w:t>
            </w:r>
            <w:r w:rsidRPr="00B62610">
              <w:rPr>
                <w:rFonts w:ascii="Book Antiqua" w:eastAsia="Times New Roman" w:hAnsi="Book Antiqua" w:cs="Calibri"/>
                <w:color w:val="000000"/>
                <w:szCs w:val="22"/>
              </w:rPr>
              <w:lastRenderedPageBreak/>
              <w:t xml:space="preserve">for 23 cms thick masonry wall in CM  1:4 (1 cement : 4 coarse sand) in foundation up to plinth level.  As directed by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lastRenderedPageBreak/>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9</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5</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TMT steel reinforcement for R.C.C. work including straightening, cutting, bending, placing in position and binding all complete upto plinth level  as per direction of the Engineer-in-charge.</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kg</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1472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6</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Centering and shuttering including strutting, propping etc. and removal of form for : Foundations, footings, bases of columns for mass concrete, etc.</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sqm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62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b/>
                <w:bCs/>
                <w:color w:val="000000"/>
                <w:szCs w:val="22"/>
              </w:rPr>
            </w:pPr>
            <w:r w:rsidRPr="00B62610">
              <w:rPr>
                <w:rFonts w:ascii="Book Antiqua" w:eastAsia="Times New Roman" w:hAnsi="Book Antiqua" w:cs="Calibri"/>
                <w:b/>
                <w:bCs/>
                <w:color w:val="000000"/>
                <w:szCs w:val="22"/>
              </w:rPr>
              <w:t>7</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Providing and laying in position ready mixed  M-10 plain cement concrete , with cement content  as per approved design mix and manufacture in fully  automatic batching plant and transported to site of work in transit mixer for all leads, having continuous agitated mixer, manufactured as per mix design of specified grade for plain cement concrete work, including  pumping of R.M.C. from transit mixer to site of laying and curing, excluding the cost of centering, shuttering and finishing, including cost of curing, admixtures in recommended proportions as per IS : 9103 to accelerate/ retard setting of concrete, improve workability without impairing strength and </w:t>
            </w:r>
            <w:r w:rsidRPr="00B62610">
              <w:rPr>
                <w:rFonts w:ascii="Book Antiqua" w:eastAsia="Times New Roman" w:hAnsi="Book Antiqua" w:cs="Calibri"/>
                <w:szCs w:val="22"/>
              </w:rPr>
              <w:lastRenderedPageBreak/>
              <w:t xml:space="preserve">durability as per direction of the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lastRenderedPageBreak/>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51</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8</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Providing and laying in position ready mixed M-30 grade concrete for reinforced cement concrete work, using cement content as per approved design mix, manufactured in fully automatic batching plant and transported to site of work in transit mixer for all leads, having continuous agitated mixer, manufactured as per mix design of specified grade for reinforced cement concrete work, including pumping of R.M.C. from transit mixer to site of laying , excluding the cost of centering, shuttering finishing and reinforcement, including cost of admixtures in recommended proportions as per IS : 9103 to accelerate/ retard setting of concrete, improve workability without impairing strength and durability as per direction of the Engineer -in -charge</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30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9</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Providing, mixing and laying 40 mm thick Indian Patent stone flooring in  PCC  1:2:4 mix concrete with 12 mm and down size graded crushed aggregate including providing and fixing 4 x 25 mm size glass strips in 1x 1 m panels, casting the concrete compacting</w:t>
            </w:r>
            <w:r>
              <w:rPr>
                <w:rFonts w:ascii="Book Antiqua" w:eastAsia="Times New Roman" w:hAnsi="Book Antiqua" w:cs="Calibri"/>
                <w:color w:val="000000"/>
                <w:szCs w:val="22"/>
              </w:rPr>
              <w:t xml:space="preserve"> &amp;</w:t>
            </w:r>
            <w:r w:rsidRPr="00B62610">
              <w:rPr>
                <w:rFonts w:ascii="Book Antiqua" w:eastAsia="Times New Roman" w:hAnsi="Book Antiqua" w:cs="Calibri"/>
                <w:color w:val="000000"/>
                <w:szCs w:val="22"/>
              </w:rPr>
              <w:t xml:space="preserve"> finishing the surface smooth using cement slurry as per direction of Engineer in Charge.</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sqm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62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10</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12 mm cement plaster of mix 1:4 (1 cement : 4fine sand)  on existing and new Suface of kerb as per direction of Engineer-in-charge:</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sqm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207</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9759" w:type="dxa"/>
            <w:gridSpan w:val="6"/>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11</w:t>
            </w:r>
          </w:p>
        </w:tc>
        <w:tc>
          <w:tcPr>
            <w:tcW w:w="4269" w:type="dxa"/>
          </w:tcPr>
          <w:p w:rsidR="00FB0B36" w:rsidRPr="00B62610"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 xml:space="preserve">Providing and fixing Chlorinated Polyvinyl Chloride (CPVC) pipes, having thermal stability for hot &amp; cold water supply, including all CPVC plain &amp; brass threaded fittings, i/e fixing  following nominal diameter pipes with clamps at 1.00 m spacing. This includes jointing of pipes &amp; fittings with one step CPVC solvent cement and the cost of cutting chases and making good the same including testing of joints complete as per direction of Engineer in Charge. </w:t>
            </w:r>
          </w:p>
        </w:tc>
        <w:tc>
          <w:tcPr>
            <w:tcW w:w="893" w:type="dxa"/>
            <w:vAlign w:val="center"/>
          </w:tcPr>
          <w:p w:rsidR="00FB0B36" w:rsidRPr="00B62610" w:rsidRDefault="00FB0B36" w:rsidP="00FB0B36">
            <w:pPr>
              <w:jc w:val="center"/>
              <w:rPr>
                <w:rFonts w:ascii="Book Antiqua" w:eastAsia="Times New Roman" w:hAnsi="Book Antiqua" w:cs="Calibri"/>
                <w:szCs w:val="22"/>
              </w:rPr>
            </w:pP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Pr>
                <w:rFonts w:ascii="Book Antiqua" w:eastAsia="Times New Roman" w:hAnsi="Book Antiqua" w:cs="Calibri"/>
                <w:color w:val="000000"/>
                <w:szCs w:val="22"/>
              </w:rPr>
              <w:t>a</w:t>
            </w:r>
          </w:p>
        </w:tc>
        <w:tc>
          <w:tcPr>
            <w:tcW w:w="4269" w:type="dxa"/>
          </w:tcPr>
          <w:p w:rsidR="00FB0B36"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25 mm</w:t>
            </w:r>
          </w:p>
          <w:p w:rsidR="00FB0B36" w:rsidRPr="00B62610" w:rsidRDefault="00FB0B36" w:rsidP="00FB0B36">
            <w:pPr>
              <w:jc w:val="both"/>
              <w:rPr>
                <w:rFonts w:ascii="Book Antiqua" w:eastAsia="Times New Roman" w:hAnsi="Book Antiqua" w:cs="Calibri"/>
                <w:color w:val="000000"/>
                <w:szCs w:val="22"/>
              </w:rPr>
            </w:pP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b</w:t>
            </w:r>
          </w:p>
        </w:tc>
        <w:tc>
          <w:tcPr>
            <w:tcW w:w="4269" w:type="dxa"/>
          </w:tcPr>
          <w:p w:rsidR="00FB0B36" w:rsidRDefault="00FB0B36" w:rsidP="00FB0B36">
            <w:pPr>
              <w:jc w:val="both"/>
              <w:rPr>
                <w:rFonts w:ascii="Book Antiqua" w:eastAsia="Times New Roman" w:hAnsi="Book Antiqua" w:cs="Calibri"/>
                <w:color w:val="000000"/>
                <w:szCs w:val="22"/>
              </w:rPr>
            </w:pPr>
            <w:r w:rsidRPr="00B62610">
              <w:rPr>
                <w:rFonts w:ascii="Book Antiqua" w:eastAsia="Times New Roman" w:hAnsi="Book Antiqua" w:cs="Calibri"/>
                <w:color w:val="000000"/>
                <w:szCs w:val="22"/>
              </w:rPr>
              <w:t>32 mm</w:t>
            </w:r>
          </w:p>
          <w:p w:rsidR="00FB0B36" w:rsidRPr="00B62610" w:rsidRDefault="00FB0B36" w:rsidP="00FB0B36">
            <w:pPr>
              <w:jc w:val="both"/>
              <w:rPr>
                <w:rFonts w:ascii="Book Antiqua" w:eastAsia="Times New Roman" w:hAnsi="Book Antiqua" w:cs="Calibri"/>
                <w:color w:val="000000"/>
                <w:szCs w:val="22"/>
              </w:rPr>
            </w:pP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12</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Laying in trenches unplasticised PVC pipes conforming to IS:4985-2000 and specials of following nominal dia. pipes for all classes including jointing with supply of approved solvent cement by non-heat application method including testing as per specification complete as per direction of Engineer in Charge</w:t>
            </w:r>
          </w:p>
        </w:tc>
        <w:tc>
          <w:tcPr>
            <w:tcW w:w="893" w:type="dxa"/>
            <w:vAlign w:val="center"/>
          </w:tcPr>
          <w:p w:rsidR="00FB0B36" w:rsidRPr="00B62610" w:rsidRDefault="00FB0B36" w:rsidP="00FB0B36">
            <w:pPr>
              <w:jc w:val="center"/>
              <w:rPr>
                <w:rFonts w:ascii="Book Antiqua" w:eastAsia="Times New Roman" w:hAnsi="Book Antiqua" w:cs="Calibri"/>
                <w:szCs w:val="22"/>
              </w:rPr>
            </w:pP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Pr>
                <w:rFonts w:ascii="Book Antiqua" w:eastAsia="Times New Roman" w:hAnsi="Book Antiqua" w:cs="Calibri"/>
                <w:szCs w:val="22"/>
              </w:rPr>
              <w:lastRenderedPageBreak/>
              <w:t>a</w:t>
            </w:r>
          </w:p>
        </w:tc>
        <w:tc>
          <w:tcPr>
            <w:tcW w:w="4269" w:type="dxa"/>
          </w:tcPr>
          <w:p w:rsidR="00FB0B36"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50 mm </w:t>
            </w:r>
          </w:p>
          <w:p w:rsidR="00FB0B36" w:rsidRPr="00B62610" w:rsidRDefault="00FB0B36" w:rsidP="00FB0B36">
            <w:pPr>
              <w:jc w:val="both"/>
              <w:rPr>
                <w:rFonts w:ascii="Book Antiqua" w:eastAsia="Times New Roman" w:hAnsi="Book Antiqua" w:cs="Calibri"/>
                <w:szCs w:val="22"/>
              </w:rPr>
            </w:pP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25</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Pr>
                <w:rFonts w:ascii="Book Antiqua" w:eastAsia="Times New Roman" w:hAnsi="Book Antiqua" w:cs="Calibri"/>
                <w:szCs w:val="22"/>
              </w:rPr>
              <w:t>b</w:t>
            </w:r>
          </w:p>
        </w:tc>
        <w:tc>
          <w:tcPr>
            <w:tcW w:w="4269" w:type="dxa"/>
          </w:tcPr>
          <w:p w:rsidR="00FB0B36"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100 mm</w:t>
            </w:r>
          </w:p>
          <w:p w:rsidR="00FB0B36" w:rsidRPr="00B62610" w:rsidRDefault="00FB0B36" w:rsidP="00FB0B36">
            <w:pPr>
              <w:jc w:val="both"/>
              <w:rPr>
                <w:rFonts w:ascii="Book Antiqua" w:eastAsia="Times New Roman" w:hAnsi="Book Antiqua" w:cs="Calibri"/>
                <w:szCs w:val="22"/>
              </w:rPr>
            </w:pP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w:t>
            </w:r>
          </w:p>
        </w:tc>
        <w:tc>
          <w:tcPr>
            <w:tcW w:w="4269" w:type="dxa"/>
          </w:tcPr>
          <w:p w:rsidR="00FB0B36"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150 mm</w:t>
            </w:r>
          </w:p>
          <w:p w:rsidR="00FB0B36" w:rsidRPr="00B62610" w:rsidRDefault="00FB0B36" w:rsidP="00FB0B36">
            <w:pPr>
              <w:jc w:val="both"/>
              <w:rPr>
                <w:rFonts w:ascii="Book Antiqua" w:eastAsia="Times New Roman" w:hAnsi="Book Antiqua" w:cs="Calibri"/>
                <w:szCs w:val="22"/>
              </w:rPr>
            </w:pP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13</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Providing and laying factory made chamfered edge Cement Concrete paver blocks of M-30 grade , 80mm thick in footpath, parks, lawns, drive ways or light traffic parking etc, of required strength,  thickness &amp; size/ shape, made by table vibratory method using PU mould, laid in  required colour &amp; pattern over 50mm thick compacted bed of sand, compacting and proper embedding/laying of inter locking paver blocks into the sand bedding layer through vibratory compaction by using plate vibrator, filling the joints with sand and  cutting of paver blocks as per required size and pattern, finishing and sweeping extra sand. complete all as per direction of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sqm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83</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14</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Providing and fixing aluminum work for doors, windows, ventilators and   partitions with extruded built up standard tubular sections/ appropriate Z </w:t>
            </w:r>
            <w:r w:rsidRPr="00B62610">
              <w:rPr>
                <w:rFonts w:ascii="Book Antiqua" w:eastAsia="Times New Roman" w:hAnsi="Book Antiqua" w:cs="Calibri"/>
                <w:szCs w:val="22"/>
              </w:rPr>
              <w:lastRenderedPageBreak/>
              <w:t>sections and other sections of approved make conforming to IS: 733 and IS: 1285, fixing with dash fasteners of required dia and size, including necessary filling up the gaps at junctions, i.e. at top, bottom and sides with required EPDM rubber/ neoprene gasket etc. Aluminium sections shall be smooth, rust  free, straight, mitred and jointed mechanically wherever required including  cleat angle, Aluminium snap beading for glazing / paneling, C.P. brass /      stainless steel screws, slidding lock (At both side of window end), ball bearing  etc. all complete as per architectural drawings and the  directions of Engineer-in-charge. (Glazing to be paid for separately)</w:t>
            </w:r>
          </w:p>
        </w:tc>
        <w:tc>
          <w:tcPr>
            <w:tcW w:w="893" w:type="dxa"/>
            <w:vAlign w:val="center"/>
          </w:tcPr>
          <w:p w:rsidR="00FB0B36" w:rsidRPr="00B62610" w:rsidRDefault="00FB0B36" w:rsidP="00FB0B36">
            <w:pPr>
              <w:jc w:val="center"/>
              <w:rPr>
                <w:rFonts w:ascii="Book Antiqua" w:eastAsia="Times New Roman" w:hAnsi="Book Antiqua" w:cs="Calibri"/>
                <w:szCs w:val="22"/>
              </w:rPr>
            </w:pP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lastRenderedPageBreak/>
              <w:t>a</w:t>
            </w:r>
          </w:p>
        </w:tc>
        <w:tc>
          <w:tcPr>
            <w:tcW w:w="4269" w:type="dxa"/>
            <w:vAlign w:val="bottom"/>
          </w:tcPr>
          <w:p w:rsidR="00FB0B36" w:rsidRPr="00B62610" w:rsidRDefault="00FB0B36" w:rsidP="00FB0B36">
            <w:pPr>
              <w:jc w:val="both"/>
              <w:rPr>
                <w:rFonts w:ascii="Book Antiqua" w:eastAsia="Times New Roman" w:hAnsi="Book Antiqua" w:cs="Calibri"/>
                <w:b/>
                <w:bCs/>
                <w:szCs w:val="22"/>
              </w:rPr>
            </w:pPr>
            <w:r w:rsidRPr="00B62610">
              <w:rPr>
                <w:rFonts w:ascii="Book Antiqua" w:eastAsia="Times New Roman" w:hAnsi="Book Antiqua" w:cs="Calibri"/>
                <w:b/>
                <w:bCs/>
                <w:szCs w:val="22"/>
              </w:rPr>
              <w:t xml:space="preserve"> </w:t>
            </w:r>
            <w:r w:rsidRPr="00B62610">
              <w:rPr>
                <w:rFonts w:ascii="Book Antiqua" w:eastAsia="Times New Roman" w:hAnsi="Book Antiqua" w:cs="Calibri"/>
                <w:szCs w:val="22"/>
              </w:rPr>
              <w:t xml:space="preserve">Powder coated aluminium (minimum thickness of powder coating 50 micron) </w:t>
            </w:r>
            <w:r w:rsidRPr="00B62610">
              <w:rPr>
                <w:rFonts w:ascii="Book Antiqua" w:eastAsia="Times New Roman" w:hAnsi="Book Antiqua" w:cs="Calibri"/>
                <w:b/>
                <w:bCs/>
                <w:szCs w:val="22"/>
              </w:rPr>
              <w:t xml:space="preserve">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kg</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145</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15</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Providing and fixing glazing in aluminium door, window, ventilator shutters and partitions etc. with EPDM rubber / neoprene gasket etc. complete as per the architectural drawings and the directions of engineer-in-charge </w:t>
            </w:r>
          </w:p>
        </w:tc>
        <w:tc>
          <w:tcPr>
            <w:tcW w:w="893" w:type="dxa"/>
            <w:vAlign w:val="center"/>
          </w:tcPr>
          <w:p w:rsidR="00FB0B36" w:rsidRPr="00B62610" w:rsidRDefault="00FB0B36" w:rsidP="00FB0B36">
            <w:pPr>
              <w:jc w:val="center"/>
              <w:rPr>
                <w:rFonts w:ascii="Book Antiqua" w:eastAsia="Times New Roman" w:hAnsi="Book Antiqua" w:cs="Calibri"/>
                <w:szCs w:val="22"/>
              </w:rPr>
            </w:pP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Pr>
                <w:rFonts w:ascii="Book Antiqua" w:eastAsia="Times New Roman" w:hAnsi="Book Antiqua" w:cs="Calibri"/>
                <w:szCs w:val="22"/>
              </w:rPr>
              <w:t>a</w:t>
            </w:r>
          </w:p>
        </w:tc>
        <w:tc>
          <w:tcPr>
            <w:tcW w:w="4269" w:type="dxa"/>
            <w:vAlign w:val="bottom"/>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 With float glass panels of 4.0 mm thickness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sqm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37</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b/>
                <w:bCs/>
                <w:szCs w:val="22"/>
              </w:rPr>
            </w:pPr>
            <w:r w:rsidRPr="00B62610">
              <w:rPr>
                <w:rFonts w:ascii="Book Antiqua" w:eastAsia="Times New Roman" w:hAnsi="Book Antiqua" w:cs="Calibri"/>
                <w:b/>
                <w:bCs/>
                <w:szCs w:val="22"/>
              </w:rPr>
              <w:t>B</w:t>
            </w:r>
          </w:p>
        </w:tc>
        <w:tc>
          <w:tcPr>
            <w:tcW w:w="4269" w:type="dxa"/>
            <w:vAlign w:val="bottom"/>
          </w:tcPr>
          <w:p w:rsidR="00FB0B36" w:rsidRPr="00B62610" w:rsidRDefault="00FB0B36" w:rsidP="00FB0B36">
            <w:pPr>
              <w:jc w:val="both"/>
              <w:rPr>
                <w:rFonts w:ascii="Book Antiqua" w:eastAsia="Times New Roman" w:hAnsi="Book Antiqua" w:cs="Calibri"/>
                <w:b/>
                <w:bCs/>
                <w:szCs w:val="22"/>
              </w:rPr>
            </w:pPr>
            <w:r w:rsidRPr="00B62610">
              <w:rPr>
                <w:rFonts w:ascii="Book Antiqua" w:eastAsia="Times New Roman" w:hAnsi="Book Antiqua" w:cs="Calibri"/>
                <w:b/>
                <w:bCs/>
                <w:szCs w:val="22"/>
              </w:rPr>
              <w:t>Electrical Works</w:t>
            </w:r>
          </w:p>
        </w:tc>
        <w:tc>
          <w:tcPr>
            <w:tcW w:w="893" w:type="dxa"/>
            <w:vAlign w:val="center"/>
          </w:tcPr>
          <w:p w:rsidR="00FB0B36" w:rsidRPr="00B62610" w:rsidRDefault="00FB0B36" w:rsidP="00FB0B36">
            <w:pPr>
              <w:jc w:val="center"/>
              <w:rPr>
                <w:rFonts w:ascii="Book Antiqua" w:eastAsia="Times New Roman" w:hAnsi="Book Antiqua" w:cs="Calibri"/>
                <w:szCs w:val="22"/>
              </w:rPr>
            </w:pP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16</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Supplying &amp; laying of  4 x 35 sq mm  PVC sheathed / XLPE aluminium armoured  power cable of 1.1 KV grade through the DWC pipe(50mm) with </w:t>
            </w:r>
            <w:r w:rsidRPr="00B62610">
              <w:rPr>
                <w:rFonts w:ascii="Book Antiqua" w:eastAsia="Times New Roman" w:hAnsi="Book Antiqua" w:cs="Calibri"/>
                <w:szCs w:val="22"/>
              </w:rPr>
              <w:lastRenderedPageBreak/>
              <w:t>excavation for cable trenches depth upto 0.5 m including getting out the excavated soil,with route markers every after 06 meters of span ,refilling with the excavated soil after  and disposal of surplus excavated soil as directed, within a lead of 50 metres.</w:t>
            </w:r>
            <w:r>
              <w:rPr>
                <w:rFonts w:ascii="Book Antiqua" w:eastAsia="Times New Roman" w:hAnsi="Book Antiqua" w:cs="Calibri"/>
                <w:szCs w:val="22"/>
              </w:rPr>
              <w:t xml:space="preserve"> </w:t>
            </w:r>
            <w:r w:rsidRPr="00B62610">
              <w:rPr>
                <w:rFonts w:ascii="Book Antiqua" w:eastAsia="Times New Roman" w:hAnsi="Book Antiqua" w:cs="Calibri"/>
                <w:szCs w:val="22"/>
              </w:rPr>
              <w:t>Using of saddles and core cutting in the wall  wherever required.</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lastRenderedPageBreak/>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110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rPr>
          <w:trHeight w:val="3068"/>
        </w:trPr>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17</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Supplying &amp; laying of  4 x 16 sq mm  FR PVC insulated and un sheathed copper conductor, 4-core cable of 1.1 KV grade through the DWC pipe(50mm) with excavation for cable trenches depth upto 0.5 m including getting out the excavated soil,with route markers every after 06 meters of span ,refilling with the excavated soil after  and disposal of surplus excavated soil as directed, within a lead of 50 metres.</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140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18</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Supplying and making end termination with brass compression gland and aluminium lugs for 4 X 35 sq. mm size XLPE aluminium conductor cable of 1.1 KV grade.</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Nos</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19</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Supplying and fixing of 63A,FP MCB, 240/415 volts,10KA "C" curve,  in the existing MCB DB complete with connections, testing and commissioning </w:t>
            </w:r>
            <w:r w:rsidRPr="00B62610">
              <w:rPr>
                <w:rFonts w:ascii="Book Antiqua" w:eastAsia="Times New Roman" w:hAnsi="Book Antiqua" w:cs="Calibri"/>
                <w:szCs w:val="22"/>
              </w:rPr>
              <w:lastRenderedPageBreak/>
              <w:t>etc. as required for completing the job.</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lastRenderedPageBreak/>
              <w:t>Nos</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4</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20</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 Supplying , fixing ,testing and commissioning of plexo boxe double door DB  ( 2 row 24 odules) similar to Legrand Plexo</w:t>
            </w:r>
            <w:r>
              <w:rPr>
                <w:rFonts w:ascii="Book Antiqua" w:eastAsia="Times New Roman" w:hAnsi="Book Antiqua" w:cs="Calibri"/>
                <w:szCs w:val="22"/>
              </w:rPr>
              <w:t xml:space="preserve"> boxes(cat ref:6018 32)or equi</w:t>
            </w:r>
            <w:r w:rsidRPr="00B62610">
              <w:rPr>
                <w:rFonts w:ascii="Book Antiqua" w:eastAsia="Times New Roman" w:hAnsi="Book Antiqua" w:cs="Calibri"/>
                <w:szCs w:val="22"/>
              </w:rPr>
              <w:t xml:space="preserve">valent make of Anchor,havels,Hager, Indoasian.It should confirm to EN 60439-3,IP 65, weather proof ,water proof,with interconnections, to be mounted firmly on MS  frame mentioned at Sr.No:08 with necessary arrangement using SS nut bolts ,etc as  required for completing the job.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Nos</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21</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Earthing  with  copper  earth  plate  600  mm  X  600  mm  X 3  mm  thick (10.5kg) including  accessories,  and providing masonry enclosure with cover plate having locking arrangement and watering pipe of 40 mm dia ,2.7 meter long  (GI), with charcoal/coke(96kg) and salt(5kg) etc  as required for completing the job.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Nos</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2</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22</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Providing  and  fixing  25  mm  X  5  mm  copper  strip  from  earth  electrode including  connection  with   brass   nut,  bolt,  spring,  washer ,excavation  and  re-filling  etc. as required for completing the job.  </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Rmt</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35</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Default="00FB0B36" w:rsidP="00FB0B36">
            <w:pPr>
              <w:rPr>
                <w:rFonts w:ascii="Book Antiqua" w:hAnsi="Book Antiqua"/>
              </w:rPr>
            </w:pPr>
          </w:p>
          <w:p w:rsidR="00FB0B36" w:rsidRDefault="00FB0B36" w:rsidP="00FB0B36">
            <w:pPr>
              <w:rPr>
                <w:rFonts w:ascii="Book Antiqua" w:hAnsi="Book Antiqua"/>
              </w:rPr>
            </w:pP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23</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 xml:space="preserve">Providing and fixing of </w:t>
            </w:r>
            <w:r w:rsidRPr="00B62610">
              <w:rPr>
                <w:rFonts w:ascii="Book Antiqua" w:eastAsia="Times New Roman" w:hAnsi="Book Antiqua" w:cs="Calibri"/>
                <w:szCs w:val="22"/>
              </w:rPr>
              <w:lastRenderedPageBreak/>
              <w:t>50mmX50mmX3mm GI angle frame structure of suitable size for fixing the above mentioned panel,</w:t>
            </w:r>
            <w:r>
              <w:rPr>
                <w:rFonts w:ascii="Book Antiqua" w:eastAsia="Times New Roman" w:hAnsi="Book Antiqua" w:cs="Calibri"/>
                <w:szCs w:val="22"/>
              </w:rPr>
              <w:t xml:space="preserve"> </w:t>
            </w:r>
            <w:r w:rsidRPr="00B62610">
              <w:rPr>
                <w:rFonts w:ascii="Book Antiqua" w:eastAsia="Times New Roman" w:hAnsi="Book Antiqua" w:cs="Calibri"/>
                <w:szCs w:val="22"/>
              </w:rPr>
              <w:t>painted with one coat of red oxide and 2 coats of synthetic enamel paint ,with  concrete</w:t>
            </w:r>
            <w:r>
              <w:rPr>
                <w:rFonts w:ascii="Book Antiqua" w:eastAsia="Times New Roman" w:hAnsi="Book Antiqua" w:cs="Calibri"/>
                <w:szCs w:val="22"/>
              </w:rPr>
              <w:t xml:space="preserve"> </w:t>
            </w:r>
            <w:r w:rsidRPr="00B62610">
              <w:rPr>
                <w:rFonts w:ascii="Book Antiqua" w:eastAsia="Times New Roman" w:hAnsi="Book Antiqua" w:cs="Calibri"/>
                <w:szCs w:val="22"/>
              </w:rPr>
              <w:t>foundation (600mm</w:t>
            </w:r>
            <w:r>
              <w:rPr>
                <w:rFonts w:ascii="Book Antiqua" w:eastAsia="Times New Roman" w:hAnsi="Book Antiqua" w:cs="Calibri"/>
                <w:szCs w:val="22"/>
              </w:rPr>
              <w:t xml:space="preserve"> </w:t>
            </w:r>
            <w:r w:rsidRPr="00B62610">
              <w:rPr>
                <w:rFonts w:ascii="Book Antiqua" w:eastAsia="Times New Roman" w:hAnsi="Book Antiqua" w:cs="Calibri"/>
                <w:szCs w:val="22"/>
              </w:rPr>
              <w:t>X</w:t>
            </w:r>
            <w:r>
              <w:rPr>
                <w:rFonts w:ascii="Book Antiqua" w:eastAsia="Times New Roman" w:hAnsi="Book Antiqua" w:cs="Calibri"/>
                <w:szCs w:val="22"/>
              </w:rPr>
              <w:t xml:space="preserve"> </w:t>
            </w:r>
            <w:r w:rsidRPr="00B62610">
              <w:rPr>
                <w:rFonts w:ascii="Book Antiqua" w:eastAsia="Times New Roman" w:hAnsi="Book Antiqua" w:cs="Calibri"/>
                <w:szCs w:val="22"/>
              </w:rPr>
              <w:t>600mm)</w:t>
            </w:r>
            <w:r>
              <w:rPr>
                <w:rFonts w:ascii="Book Antiqua" w:eastAsia="Times New Roman" w:hAnsi="Book Antiqua" w:cs="Calibri"/>
                <w:szCs w:val="22"/>
              </w:rPr>
              <w:t xml:space="preserve"> </w:t>
            </w:r>
            <w:r w:rsidRPr="00B62610">
              <w:rPr>
                <w:rFonts w:ascii="Book Antiqua" w:eastAsia="Times New Roman" w:hAnsi="Book Antiqua" w:cs="Calibri"/>
                <w:szCs w:val="22"/>
              </w:rPr>
              <w:t xml:space="preserve"> at bottom.</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lastRenderedPageBreak/>
              <w:t>Nos</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1</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24</w:t>
            </w:r>
          </w:p>
        </w:tc>
        <w:tc>
          <w:tcPr>
            <w:tcW w:w="4269" w:type="dxa"/>
          </w:tcPr>
          <w:p w:rsidR="00FB0B36" w:rsidRPr="00B62610" w:rsidRDefault="00FB0B36" w:rsidP="00FB0B36">
            <w:pPr>
              <w:jc w:val="both"/>
              <w:rPr>
                <w:rFonts w:ascii="Book Antiqua" w:eastAsia="Times New Roman" w:hAnsi="Book Antiqua" w:cs="Calibri"/>
                <w:szCs w:val="22"/>
              </w:rPr>
            </w:pPr>
            <w:r w:rsidRPr="00B62610">
              <w:rPr>
                <w:rFonts w:ascii="Book Antiqua" w:eastAsia="Times New Roman" w:hAnsi="Book Antiqua" w:cs="Calibri"/>
                <w:szCs w:val="22"/>
              </w:rPr>
              <w:t>Earth work in excavation for earth pit and cable trench by mechanical means / manual means over ordinary rock areas as required for completing the job.</w:t>
            </w:r>
          </w:p>
        </w:tc>
        <w:tc>
          <w:tcPr>
            <w:tcW w:w="893" w:type="dxa"/>
            <w:vAlign w:val="center"/>
          </w:tcPr>
          <w:p w:rsidR="00FB0B36" w:rsidRPr="00B62610" w:rsidRDefault="00FB0B36" w:rsidP="00FB0B36">
            <w:pPr>
              <w:jc w:val="center"/>
              <w:rPr>
                <w:rFonts w:ascii="Book Antiqua" w:eastAsia="Times New Roman" w:hAnsi="Book Antiqua" w:cs="Calibri"/>
                <w:szCs w:val="22"/>
              </w:rPr>
            </w:pPr>
            <w:r w:rsidRPr="00B62610">
              <w:rPr>
                <w:rFonts w:ascii="Book Antiqua" w:eastAsia="Times New Roman" w:hAnsi="Book Antiqua" w:cs="Calibri"/>
                <w:szCs w:val="22"/>
              </w:rPr>
              <w:t>Cum</w:t>
            </w:r>
          </w:p>
        </w:tc>
        <w:tc>
          <w:tcPr>
            <w:tcW w:w="982" w:type="dxa"/>
            <w:vAlign w:val="center"/>
          </w:tcPr>
          <w:p w:rsidR="00FB0B36" w:rsidRPr="00B62610" w:rsidRDefault="00FB0B36" w:rsidP="00FB0B36">
            <w:pPr>
              <w:jc w:val="center"/>
              <w:rPr>
                <w:rFonts w:ascii="Book Antiqua" w:eastAsia="Times New Roman" w:hAnsi="Book Antiqua" w:cs="Calibri"/>
                <w:color w:val="000000"/>
                <w:szCs w:val="22"/>
              </w:rPr>
            </w:pPr>
            <w:r w:rsidRPr="00B62610">
              <w:rPr>
                <w:rFonts w:ascii="Book Antiqua" w:eastAsia="Times New Roman" w:hAnsi="Book Antiqua" w:cs="Calibri"/>
                <w:color w:val="000000"/>
                <w:szCs w:val="22"/>
              </w:rPr>
              <w:t>30</w:t>
            </w:r>
          </w:p>
        </w:tc>
        <w:tc>
          <w:tcPr>
            <w:tcW w:w="1069" w:type="dxa"/>
          </w:tcPr>
          <w:p w:rsidR="00FB0B36" w:rsidRPr="00087387" w:rsidRDefault="00FB0B36" w:rsidP="00FB0B36">
            <w:pPr>
              <w:rPr>
                <w:rFonts w:ascii="Book Antiqua" w:hAnsi="Book Antiqua"/>
              </w:rPr>
            </w:pPr>
          </w:p>
        </w:tc>
        <w:tc>
          <w:tcPr>
            <w:tcW w:w="1438" w:type="dxa"/>
          </w:tcPr>
          <w:p w:rsidR="00FB0B36" w:rsidRPr="00087387" w:rsidRDefault="00FB0B36" w:rsidP="00FB0B36">
            <w:pPr>
              <w:rPr>
                <w:rFonts w:ascii="Book Antiqua" w:hAnsi="Book Antiqua"/>
              </w:rPr>
            </w:pPr>
          </w:p>
        </w:tc>
        <w:tc>
          <w:tcPr>
            <w:tcW w:w="1108" w:type="dxa"/>
          </w:tcPr>
          <w:p w:rsidR="00FB0B36" w:rsidRPr="00087387" w:rsidRDefault="00FB0B36" w:rsidP="00FB0B36">
            <w:pPr>
              <w:rPr>
                <w:rFonts w:ascii="Book Antiqua" w:hAnsi="Book Antiqua"/>
              </w:rPr>
            </w:pP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Pr="00B62610" w:rsidRDefault="00FB0B36" w:rsidP="00FB0B36">
            <w:pPr>
              <w:jc w:val="center"/>
              <w:rPr>
                <w:rFonts w:ascii="Book Antiqua" w:eastAsia="Times New Roman" w:hAnsi="Book Antiqua" w:cs="Calibri"/>
                <w:szCs w:val="22"/>
              </w:rPr>
            </w:pPr>
          </w:p>
        </w:tc>
        <w:tc>
          <w:tcPr>
            <w:tcW w:w="12562" w:type="dxa"/>
            <w:gridSpan w:val="8"/>
          </w:tcPr>
          <w:p w:rsidR="00FB0B36" w:rsidRDefault="00FB0B36" w:rsidP="00FB0B36">
            <w:pPr>
              <w:jc w:val="both"/>
              <w:rPr>
                <w:rFonts w:ascii="Book Antiqua" w:eastAsia="Times New Roman" w:hAnsi="Book Antiqua" w:cs="Calibri"/>
                <w:b/>
                <w:bCs/>
                <w:i/>
                <w:iCs/>
                <w:color w:val="000000"/>
                <w:szCs w:val="22"/>
              </w:rPr>
            </w:pPr>
            <w:r>
              <w:rPr>
                <w:rFonts w:ascii="Book Antiqua" w:eastAsia="Times New Roman" w:hAnsi="Book Antiqua" w:cs="Calibri"/>
                <w:b/>
                <w:bCs/>
                <w:i/>
                <w:iCs/>
                <w:color w:val="000000"/>
                <w:szCs w:val="22"/>
              </w:rPr>
              <w:t xml:space="preserve">Only </w:t>
            </w:r>
            <w:r w:rsidRPr="00A51C0B">
              <w:rPr>
                <w:rFonts w:ascii="Book Antiqua" w:eastAsia="Times New Roman" w:hAnsi="Book Antiqua" w:cs="Calibri"/>
                <w:b/>
                <w:bCs/>
                <w:i/>
                <w:iCs/>
                <w:color w:val="000000"/>
                <w:szCs w:val="22"/>
              </w:rPr>
              <w:t xml:space="preserve">RATE </w:t>
            </w:r>
            <w:r>
              <w:rPr>
                <w:rFonts w:ascii="Book Antiqua" w:eastAsia="Times New Roman" w:hAnsi="Book Antiqua" w:cs="Calibri"/>
                <w:b/>
                <w:bCs/>
                <w:i/>
                <w:iCs/>
                <w:color w:val="000000"/>
                <w:szCs w:val="22"/>
              </w:rPr>
              <w:t xml:space="preserve">(e) </w:t>
            </w:r>
            <w:r w:rsidRPr="00A51C0B">
              <w:rPr>
                <w:rFonts w:ascii="Book Antiqua" w:eastAsia="Times New Roman" w:hAnsi="Book Antiqua" w:cs="Calibri"/>
                <w:b/>
                <w:bCs/>
                <w:i/>
                <w:iCs/>
                <w:color w:val="000000"/>
                <w:szCs w:val="22"/>
              </w:rPr>
              <w:t>in words:</w:t>
            </w:r>
          </w:p>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r>
              <w:rPr>
                <w:rFonts w:ascii="Book Antiqua" w:eastAsia="Times New Roman" w:hAnsi="Book Antiqua" w:cs="Calibri"/>
                <w:szCs w:val="22"/>
              </w:rPr>
              <w:t>P</w:t>
            </w:r>
          </w:p>
          <w:p w:rsidR="00FB0B36" w:rsidRPr="00B62610" w:rsidRDefault="00FB0B36" w:rsidP="00FB0B36">
            <w:pPr>
              <w:jc w:val="center"/>
              <w:rPr>
                <w:rFonts w:ascii="Book Antiqua" w:eastAsia="Times New Roman" w:hAnsi="Book Antiqua" w:cs="Calibri"/>
                <w:szCs w:val="22"/>
              </w:rPr>
            </w:pPr>
          </w:p>
        </w:tc>
        <w:tc>
          <w:tcPr>
            <w:tcW w:w="7213" w:type="dxa"/>
            <w:gridSpan w:val="4"/>
          </w:tcPr>
          <w:p w:rsidR="00FB0B36" w:rsidRPr="00087387" w:rsidRDefault="00FB0B36" w:rsidP="00FB0B36">
            <w:pPr>
              <w:jc w:val="right"/>
              <w:rPr>
                <w:rFonts w:ascii="Book Antiqua" w:hAnsi="Book Antiqua"/>
              </w:rPr>
            </w:pPr>
            <w:r>
              <w:rPr>
                <w:rFonts w:ascii="Book Antiqua" w:eastAsia="Times New Roman" w:hAnsi="Book Antiqua" w:cs="Calibri"/>
                <w:szCs w:val="22"/>
              </w:rPr>
              <w:t>Sub total of all Items</w:t>
            </w:r>
          </w:p>
        </w:tc>
        <w:tc>
          <w:tcPr>
            <w:tcW w:w="1438" w:type="dxa"/>
          </w:tcPr>
          <w:p w:rsidR="00FB0B36" w:rsidRPr="00087387" w:rsidRDefault="00FB0B36" w:rsidP="00FB0B36">
            <w:pPr>
              <w:rPr>
                <w:rFonts w:ascii="Book Antiqua" w:hAnsi="Book Antiqua"/>
              </w:rPr>
            </w:pPr>
          </w:p>
        </w:tc>
        <w:tc>
          <w:tcPr>
            <w:tcW w:w="3911" w:type="dxa"/>
            <w:gridSpan w:val="3"/>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r>
              <w:rPr>
                <w:rFonts w:ascii="Book Antiqua" w:eastAsia="Times New Roman" w:hAnsi="Book Antiqua" w:cs="Calibri"/>
                <w:szCs w:val="22"/>
              </w:rPr>
              <w:t>Q</w:t>
            </w:r>
          </w:p>
          <w:p w:rsidR="00FB0B36" w:rsidRPr="00B62610" w:rsidRDefault="00FB0B36" w:rsidP="00FB0B36">
            <w:pPr>
              <w:jc w:val="center"/>
              <w:rPr>
                <w:rFonts w:ascii="Book Antiqua" w:eastAsia="Times New Roman" w:hAnsi="Book Antiqua" w:cs="Calibri"/>
                <w:szCs w:val="22"/>
              </w:rPr>
            </w:pPr>
          </w:p>
        </w:tc>
        <w:tc>
          <w:tcPr>
            <w:tcW w:w="9759" w:type="dxa"/>
            <w:gridSpan w:val="6"/>
          </w:tcPr>
          <w:p w:rsidR="00FB0B36" w:rsidRPr="00087387" w:rsidRDefault="00FB0B36" w:rsidP="00FB0B36">
            <w:pPr>
              <w:jc w:val="right"/>
              <w:rPr>
                <w:rFonts w:ascii="Book Antiqua" w:hAnsi="Book Antiqua"/>
              </w:rPr>
            </w:pPr>
            <w:r>
              <w:rPr>
                <w:rFonts w:ascii="Book Antiqua" w:eastAsia="Times New Roman" w:hAnsi="Book Antiqua" w:cs="Calibri"/>
                <w:szCs w:val="22"/>
              </w:rPr>
              <w:t>Total GST Amount on all Items</w:t>
            </w:r>
          </w:p>
        </w:tc>
        <w:tc>
          <w:tcPr>
            <w:tcW w:w="1362" w:type="dxa"/>
          </w:tcPr>
          <w:p w:rsidR="00FB0B36" w:rsidRPr="00087387" w:rsidRDefault="00FB0B36" w:rsidP="00FB0B36">
            <w:pPr>
              <w:rPr>
                <w:rFonts w:ascii="Book Antiqua" w:hAnsi="Book Antiqua"/>
              </w:rPr>
            </w:pPr>
          </w:p>
        </w:tc>
        <w:tc>
          <w:tcPr>
            <w:tcW w:w="1441" w:type="dxa"/>
          </w:tcPr>
          <w:p w:rsidR="00FB0B36" w:rsidRPr="00087387" w:rsidRDefault="00FB0B36" w:rsidP="00FB0B36">
            <w:pPr>
              <w:rPr>
                <w:rFonts w:ascii="Book Antiqua" w:hAnsi="Book Antiqua"/>
              </w:rPr>
            </w:pPr>
          </w:p>
        </w:tc>
      </w:tr>
      <w:tr w:rsidR="00FB0B36" w:rsidRPr="00087387" w:rsidTr="00FB0B36">
        <w:tc>
          <w:tcPr>
            <w:tcW w:w="748" w:type="dxa"/>
            <w:vAlign w:val="center"/>
          </w:tcPr>
          <w:p w:rsidR="00FB0B36" w:rsidRDefault="00FB0B36" w:rsidP="00FB0B36">
            <w:pPr>
              <w:jc w:val="center"/>
              <w:rPr>
                <w:rFonts w:ascii="Book Antiqua" w:eastAsia="Times New Roman" w:hAnsi="Book Antiqua" w:cs="Calibri"/>
                <w:szCs w:val="22"/>
              </w:rPr>
            </w:pPr>
            <w:r>
              <w:rPr>
                <w:rFonts w:ascii="Book Antiqua" w:eastAsia="Times New Roman" w:hAnsi="Book Antiqua" w:cs="Calibri"/>
                <w:szCs w:val="22"/>
              </w:rPr>
              <w:t>R</w:t>
            </w:r>
          </w:p>
          <w:p w:rsidR="00FB0B36" w:rsidRPr="00B62610" w:rsidRDefault="00FB0B36" w:rsidP="00FB0B36">
            <w:pPr>
              <w:jc w:val="center"/>
              <w:rPr>
                <w:rFonts w:ascii="Book Antiqua" w:eastAsia="Times New Roman" w:hAnsi="Book Antiqua" w:cs="Calibri"/>
                <w:szCs w:val="22"/>
              </w:rPr>
            </w:pPr>
          </w:p>
        </w:tc>
        <w:tc>
          <w:tcPr>
            <w:tcW w:w="11121" w:type="dxa"/>
            <w:gridSpan w:val="7"/>
          </w:tcPr>
          <w:p w:rsidR="00FB0B36" w:rsidRPr="003012F1" w:rsidRDefault="00FB0B36" w:rsidP="00FB0B36">
            <w:pPr>
              <w:jc w:val="right"/>
              <w:rPr>
                <w:rFonts w:ascii="Book Antiqua" w:hAnsi="Book Antiqua"/>
                <w:b/>
                <w:bCs/>
              </w:rPr>
            </w:pPr>
            <w:r w:rsidRPr="003012F1">
              <w:rPr>
                <w:rFonts w:ascii="Book Antiqua" w:eastAsia="Times New Roman" w:hAnsi="Book Antiqua" w:cs="Calibri"/>
                <w:b/>
                <w:bCs/>
                <w:szCs w:val="22"/>
              </w:rPr>
              <w:t>GRAND TOTAL</w:t>
            </w:r>
            <w:r>
              <w:rPr>
                <w:rFonts w:ascii="Book Antiqua" w:eastAsia="Times New Roman" w:hAnsi="Book Antiqua" w:cs="Calibri"/>
                <w:b/>
                <w:bCs/>
                <w:szCs w:val="22"/>
              </w:rPr>
              <w:t xml:space="preserve"> :</w:t>
            </w:r>
          </w:p>
        </w:tc>
        <w:tc>
          <w:tcPr>
            <w:tcW w:w="1441" w:type="dxa"/>
          </w:tcPr>
          <w:p w:rsidR="00FB0B36" w:rsidRPr="00087387" w:rsidRDefault="00FB0B36" w:rsidP="00FB0B36">
            <w:pPr>
              <w:rPr>
                <w:rFonts w:ascii="Book Antiqua" w:hAnsi="Book Antiqua"/>
              </w:rPr>
            </w:pPr>
          </w:p>
        </w:tc>
      </w:tr>
    </w:tbl>
    <w:p w:rsidR="00A63C01" w:rsidRDefault="00A63C01" w:rsidP="0078279F">
      <w:pPr>
        <w:widowControl w:val="0"/>
        <w:autoSpaceDE w:val="0"/>
        <w:autoSpaceDN w:val="0"/>
        <w:adjustRightInd w:val="0"/>
        <w:spacing w:after="0"/>
      </w:pPr>
      <w:r>
        <w:rPr>
          <w:rFonts w:cs="Times New Roman"/>
          <w:b/>
          <w:bCs/>
          <w:i/>
          <w:iCs/>
          <w:color w:val="000000"/>
        </w:rPr>
        <w:t xml:space="preserve"> (Only RATE in words and figures. Amount in figures)</w:t>
      </w:r>
      <w:r>
        <w:t xml:space="preserve"> </w:t>
      </w:r>
    </w:p>
    <w:p w:rsidR="0078279F" w:rsidRPr="00C7702C" w:rsidRDefault="0078279F" w:rsidP="0078279F">
      <w:pPr>
        <w:widowControl w:val="0"/>
        <w:autoSpaceDE w:val="0"/>
        <w:autoSpaceDN w:val="0"/>
        <w:adjustRightInd w:val="0"/>
        <w:spacing w:after="0"/>
      </w:pPr>
    </w:p>
    <w:p w:rsidR="00A63C01" w:rsidRDefault="00A63C01" w:rsidP="00A63C01">
      <w:pPr>
        <w:widowControl w:val="0"/>
        <w:autoSpaceDE w:val="0"/>
        <w:autoSpaceDN w:val="0"/>
        <w:adjustRightInd w:val="0"/>
        <w:spacing w:after="0"/>
        <w:ind w:left="-142" w:hanging="284"/>
        <w:rPr>
          <w:rFonts w:cs="Times New Roman"/>
          <w:b/>
          <w:bCs/>
          <w:i/>
          <w:iCs/>
          <w:color w:val="000000"/>
          <w:sz w:val="18"/>
          <w:szCs w:val="18"/>
        </w:rPr>
      </w:pPr>
    </w:p>
    <w:p w:rsidR="00A63C01" w:rsidRDefault="00A63C01" w:rsidP="00FB0B36">
      <w:pPr>
        <w:widowControl w:val="0"/>
        <w:autoSpaceDE w:val="0"/>
        <w:autoSpaceDN w:val="0"/>
        <w:adjustRightInd w:val="0"/>
        <w:spacing w:line="240" w:lineRule="auto"/>
        <w:rPr>
          <w:rFonts w:cs="Times New Roman"/>
        </w:rPr>
      </w:pPr>
      <w:r>
        <w:rPr>
          <w:rFonts w:cs="Times New Roman"/>
        </w:rPr>
        <w:t>(</w:t>
      </w:r>
      <w:r w:rsidR="00FA7309">
        <w:rPr>
          <w:rFonts w:cs="Times New Roman"/>
        </w:rPr>
        <w:t>R</w:t>
      </w:r>
      <w:r>
        <w:rPr>
          <w:rFonts w:cs="Times New Roman"/>
        </w:rPr>
        <w:t>)  Grand Total: Rs.    ____________ _____________________________________________</w:t>
      </w:r>
    </w:p>
    <w:p w:rsidR="00FB0B36" w:rsidRDefault="00FB0B36" w:rsidP="00FB0B36">
      <w:pPr>
        <w:widowControl w:val="0"/>
        <w:autoSpaceDE w:val="0"/>
        <w:autoSpaceDN w:val="0"/>
        <w:adjustRightInd w:val="0"/>
        <w:spacing w:after="0"/>
        <w:jc w:val="both"/>
        <w:rPr>
          <w:rFonts w:cs="Times New Roman"/>
        </w:rPr>
      </w:pPr>
    </w:p>
    <w:p w:rsidR="00A63C01" w:rsidRDefault="00A63C01" w:rsidP="00FB0B36">
      <w:pPr>
        <w:widowControl w:val="0"/>
        <w:autoSpaceDE w:val="0"/>
        <w:autoSpaceDN w:val="0"/>
        <w:adjustRightInd w:val="0"/>
        <w:spacing w:after="0"/>
        <w:jc w:val="both"/>
        <w:rPr>
          <w:rFonts w:cs="Times New Roman"/>
        </w:rPr>
      </w:pPr>
      <w:r>
        <w:rPr>
          <w:rFonts w:cs="Times New Roman"/>
        </w:rPr>
        <w:t>Grand Total in words: Rs._________________________________________________________</w:t>
      </w:r>
    </w:p>
    <w:p w:rsidR="0078279F" w:rsidRDefault="0078279F" w:rsidP="0078279F">
      <w:pPr>
        <w:widowControl w:val="0"/>
        <w:autoSpaceDE w:val="0"/>
        <w:autoSpaceDN w:val="0"/>
        <w:adjustRightInd w:val="0"/>
        <w:contextualSpacing/>
        <w:jc w:val="both"/>
        <w:rPr>
          <w:rFonts w:cs="Times New Roman"/>
        </w:rPr>
      </w:pPr>
    </w:p>
    <w:p w:rsidR="00A63C01" w:rsidRPr="0078279F" w:rsidRDefault="0078279F" w:rsidP="0078279F">
      <w:pPr>
        <w:widowControl w:val="0"/>
        <w:autoSpaceDE w:val="0"/>
        <w:autoSpaceDN w:val="0"/>
        <w:adjustRightInd w:val="0"/>
        <w:spacing w:after="0"/>
        <w:contextualSpacing/>
        <w:jc w:val="both"/>
      </w:pPr>
      <w:r>
        <w:rPr>
          <w:rFonts w:cs="Times New Roman"/>
        </w:rPr>
        <w:t xml:space="preserve">1. </w:t>
      </w:r>
      <w:r w:rsidR="00A63C01" w:rsidRPr="0078279F">
        <w:t>Discount offered if any, should be included in the quoted rates &amp; should not be shown separately.</w:t>
      </w:r>
    </w:p>
    <w:p w:rsidR="0078279F" w:rsidRDefault="0078279F" w:rsidP="0078279F">
      <w:pPr>
        <w:pStyle w:val="ListParagraph"/>
        <w:widowControl w:val="0"/>
        <w:autoSpaceDE w:val="0"/>
        <w:autoSpaceDN w:val="0"/>
        <w:adjustRightInd w:val="0"/>
        <w:ind w:left="0"/>
        <w:contextualSpacing/>
        <w:jc w:val="both"/>
        <w:rPr>
          <w:rFonts w:asciiTheme="minorHAnsi" w:hAnsiTheme="minorHAnsi"/>
          <w:sz w:val="22"/>
          <w:szCs w:val="22"/>
        </w:rPr>
      </w:pPr>
      <w:r>
        <w:rPr>
          <w:rFonts w:asciiTheme="minorHAnsi" w:hAnsiTheme="minorHAnsi"/>
          <w:sz w:val="22"/>
          <w:szCs w:val="22"/>
        </w:rPr>
        <w:t xml:space="preserve">2. </w:t>
      </w:r>
      <w:r w:rsidR="00A63C01">
        <w:rPr>
          <w:rFonts w:asciiTheme="minorHAnsi" w:hAnsiTheme="minorHAnsi"/>
          <w:sz w:val="22"/>
          <w:szCs w:val="22"/>
        </w:rPr>
        <w:t xml:space="preserve">Bidders should quote all items given in the price bid. If all items are not quoted then the bid will be considered as incomplete bid and will be rejected </w:t>
      </w:r>
      <w:r>
        <w:rPr>
          <w:rFonts w:asciiTheme="minorHAnsi" w:hAnsiTheme="minorHAnsi"/>
          <w:sz w:val="22"/>
          <w:szCs w:val="22"/>
        </w:rPr>
        <w:t xml:space="preserve"> </w:t>
      </w:r>
    </w:p>
    <w:p w:rsidR="00A63C01" w:rsidRDefault="0078279F" w:rsidP="0078279F">
      <w:pPr>
        <w:pStyle w:val="ListParagraph"/>
        <w:widowControl w:val="0"/>
        <w:autoSpaceDE w:val="0"/>
        <w:autoSpaceDN w:val="0"/>
        <w:adjustRightInd w:val="0"/>
        <w:ind w:left="0"/>
        <w:contextualSpacing/>
        <w:jc w:val="both"/>
        <w:rPr>
          <w:rFonts w:asciiTheme="minorHAnsi" w:hAnsiTheme="minorHAnsi"/>
          <w:sz w:val="22"/>
          <w:szCs w:val="22"/>
        </w:rPr>
      </w:pPr>
      <w:r>
        <w:rPr>
          <w:rFonts w:asciiTheme="minorHAnsi" w:hAnsiTheme="minorHAnsi"/>
          <w:sz w:val="22"/>
          <w:szCs w:val="22"/>
        </w:rPr>
        <w:t xml:space="preserve">    </w:t>
      </w:r>
      <w:r w:rsidR="00A63C01">
        <w:rPr>
          <w:rFonts w:asciiTheme="minorHAnsi" w:hAnsiTheme="minorHAnsi"/>
          <w:sz w:val="22"/>
          <w:szCs w:val="22"/>
        </w:rPr>
        <w:t xml:space="preserve">outright.  </w:t>
      </w:r>
    </w:p>
    <w:p w:rsidR="00A63C01" w:rsidRDefault="0078279F" w:rsidP="0078279F">
      <w:pPr>
        <w:pStyle w:val="ListParagraph"/>
        <w:widowControl w:val="0"/>
        <w:autoSpaceDE w:val="0"/>
        <w:autoSpaceDN w:val="0"/>
        <w:adjustRightInd w:val="0"/>
        <w:ind w:left="0"/>
        <w:contextualSpacing/>
        <w:jc w:val="both"/>
        <w:rPr>
          <w:rFonts w:asciiTheme="minorHAnsi" w:hAnsiTheme="minorHAnsi"/>
          <w:sz w:val="22"/>
          <w:szCs w:val="22"/>
        </w:rPr>
      </w:pPr>
      <w:r>
        <w:rPr>
          <w:rFonts w:asciiTheme="minorHAnsi" w:hAnsiTheme="minorHAnsi"/>
          <w:sz w:val="22"/>
          <w:szCs w:val="22"/>
        </w:rPr>
        <w:t xml:space="preserve">3. </w:t>
      </w:r>
      <w:r w:rsidR="00A63C01">
        <w:rPr>
          <w:rFonts w:asciiTheme="minorHAnsi" w:hAnsiTheme="minorHAnsi"/>
          <w:sz w:val="22"/>
          <w:szCs w:val="22"/>
        </w:rPr>
        <w:t>Price Evaluation Criteria - The Lowest Evaluated Bidder (L1) would be arrived from the Grand Total (</w:t>
      </w:r>
      <w:r w:rsidR="008444FB">
        <w:rPr>
          <w:rFonts w:asciiTheme="minorHAnsi" w:hAnsiTheme="minorHAnsi"/>
          <w:sz w:val="22"/>
          <w:szCs w:val="22"/>
        </w:rPr>
        <w:t>R</w:t>
      </w:r>
      <w:r w:rsidR="00A63C01">
        <w:rPr>
          <w:rFonts w:asciiTheme="minorHAnsi" w:hAnsiTheme="minorHAnsi"/>
          <w:sz w:val="22"/>
          <w:szCs w:val="22"/>
        </w:rPr>
        <w:t>) above.</w:t>
      </w:r>
    </w:p>
    <w:p w:rsidR="00A63C01" w:rsidRPr="00A63C01" w:rsidRDefault="00A63C01" w:rsidP="00A63C01">
      <w:pPr>
        <w:pStyle w:val="Default"/>
        <w:rPr>
          <w:lang w:val="en-IN" w:eastAsia="en-IN"/>
        </w:rPr>
      </w:pPr>
    </w:p>
    <w:p w:rsidR="00A63C01" w:rsidRDefault="00A63C01" w:rsidP="0078279F">
      <w:pPr>
        <w:pStyle w:val="CM46"/>
        <w:spacing w:after="0"/>
        <w:jc w:val="center"/>
        <w:rPr>
          <w:b/>
          <w:bCs/>
          <w:u w:val="single"/>
        </w:rPr>
      </w:pPr>
    </w:p>
    <w:p w:rsidR="00A63C01" w:rsidRDefault="00A63C01" w:rsidP="0078279F">
      <w:pPr>
        <w:pStyle w:val="CM46"/>
        <w:spacing w:after="0"/>
        <w:jc w:val="center"/>
        <w:rPr>
          <w:b/>
          <w:bCs/>
          <w:u w:val="single"/>
        </w:rPr>
      </w:pPr>
    </w:p>
    <w:p w:rsidR="00FB0B36" w:rsidRDefault="00FB0B36" w:rsidP="00A63C01">
      <w:pPr>
        <w:pStyle w:val="CM46"/>
        <w:jc w:val="center"/>
        <w:rPr>
          <w:b/>
          <w:bCs/>
          <w:u w:val="single"/>
        </w:rPr>
      </w:pPr>
    </w:p>
    <w:p w:rsidR="00A63C01" w:rsidRDefault="00A63C01" w:rsidP="00A63C01">
      <w:pPr>
        <w:pStyle w:val="CM46"/>
        <w:jc w:val="center"/>
      </w:pPr>
      <w:r>
        <w:rPr>
          <w:b/>
          <w:bCs/>
          <w:u w:val="single"/>
        </w:rPr>
        <w:t xml:space="preserve">DECLARATION </w:t>
      </w:r>
    </w:p>
    <w:p w:rsidR="00A63C01" w:rsidRDefault="00A63C01" w:rsidP="00A63C01">
      <w:pPr>
        <w:pStyle w:val="CM44"/>
        <w:spacing w:after="0" w:line="276" w:lineRule="atLeast"/>
        <w:ind w:left="720" w:hanging="720"/>
        <w:jc w:val="both"/>
      </w:pPr>
      <w:r>
        <w:t>1)</w:t>
      </w:r>
      <w:r>
        <w:tab/>
        <w:t xml:space="preserve">We have read and understood </w:t>
      </w:r>
      <w:r w:rsidR="0078279F">
        <w:t xml:space="preserve">all </w:t>
      </w:r>
      <w:r>
        <w:t xml:space="preserve">the </w:t>
      </w:r>
      <w:r w:rsidR="0078279F">
        <w:t>Terms &amp; C</w:t>
      </w:r>
      <w:r>
        <w:t>onditions of the above mentioned tender and comply to all Terms &amp; Conditions of your Tender. (In case of any deviation</w:t>
      </w:r>
      <w:r w:rsidR="0078279F">
        <w:t>,</w:t>
      </w:r>
      <w:r>
        <w:t xml:space="preserve"> the Bidder must attach a separate sheet clearly mentioning the Clause No. of the Tender and Deviation thereto) </w:t>
      </w:r>
    </w:p>
    <w:p w:rsidR="00A63C01" w:rsidRDefault="00A63C01" w:rsidP="00A63C01">
      <w:pPr>
        <w:pStyle w:val="CM44"/>
        <w:spacing w:after="0" w:line="276" w:lineRule="atLeast"/>
        <w:ind w:left="720" w:hanging="720"/>
        <w:jc w:val="both"/>
      </w:pPr>
      <w:r>
        <w:t>2)</w:t>
      </w:r>
      <w:r>
        <w:tab/>
        <w:t xml:space="preserve">We certify that the information mentioned above are true and correct to best of our knowledge. </w:t>
      </w:r>
    </w:p>
    <w:p w:rsidR="00A63C01" w:rsidRDefault="00A63C01" w:rsidP="00A63C01">
      <w:pPr>
        <w:pStyle w:val="CM44"/>
        <w:spacing w:after="0" w:line="276" w:lineRule="atLeast"/>
        <w:ind w:left="720" w:hanging="720"/>
        <w:jc w:val="both"/>
      </w:pPr>
      <w:r>
        <w:t>3)</w:t>
      </w:r>
      <w:r>
        <w:tab/>
        <w:t xml:space="preserve">In case of receipt of order we assure that the entire work will be satisfactorily completed within the stipulated time. </w:t>
      </w:r>
    </w:p>
    <w:p w:rsidR="00A63C01" w:rsidRDefault="00A63C01" w:rsidP="00A63C01">
      <w:pPr>
        <w:pStyle w:val="CM44"/>
        <w:spacing w:line="276" w:lineRule="atLeast"/>
        <w:ind w:left="720" w:hanging="720"/>
        <w:jc w:val="both"/>
      </w:pPr>
      <w:r>
        <w:t>4)</w:t>
      </w:r>
      <w:r>
        <w:tab/>
        <w:t xml:space="preserve">We agree to accept payment through e-Banking / Electronics Transfer. </w:t>
      </w:r>
    </w:p>
    <w:p w:rsidR="00A63C01" w:rsidRDefault="00A63C01" w:rsidP="00A63C01">
      <w:pPr>
        <w:pStyle w:val="CM42"/>
        <w:ind w:left="5040" w:hanging="5040"/>
      </w:pPr>
    </w:p>
    <w:p w:rsidR="00A63C01" w:rsidRDefault="00A63C01" w:rsidP="00A63C01">
      <w:pPr>
        <w:pStyle w:val="CM42"/>
        <w:ind w:left="5040" w:hanging="5040"/>
      </w:pPr>
    </w:p>
    <w:p w:rsidR="00A63C01" w:rsidRDefault="00A63C01" w:rsidP="00A63C01">
      <w:pPr>
        <w:pStyle w:val="CM42"/>
        <w:ind w:left="5040" w:hanging="5040"/>
      </w:pPr>
      <w:r>
        <w:t xml:space="preserve">Place:                                          </w:t>
      </w:r>
      <w:r w:rsidR="00FA7309">
        <w:tab/>
      </w:r>
      <w:r>
        <w:t xml:space="preserve"> Signature of Authorised Signatory : </w:t>
      </w:r>
    </w:p>
    <w:p w:rsidR="00A63C01" w:rsidRPr="004167E9" w:rsidRDefault="00A63C01" w:rsidP="00A63C01">
      <w:pPr>
        <w:pStyle w:val="Default"/>
        <w:rPr>
          <w:lang w:val="en-IN" w:eastAsia="en-IN"/>
        </w:rPr>
      </w:pPr>
    </w:p>
    <w:p w:rsidR="00FB0B36" w:rsidRDefault="00FB0B36" w:rsidP="00A63C01">
      <w:pPr>
        <w:pStyle w:val="CM55"/>
        <w:spacing w:after="0" w:line="276" w:lineRule="atLeast"/>
        <w:ind w:left="5040" w:right="3268" w:hanging="5040"/>
      </w:pPr>
    </w:p>
    <w:p w:rsidR="00A63C01" w:rsidRDefault="00A63C01" w:rsidP="00A63C01">
      <w:pPr>
        <w:pStyle w:val="CM55"/>
        <w:spacing w:after="0" w:line="276" w:lineRule="atLeast"/>
        <w:ind w:left="5040" w:right="3268" w:hanging="5040"/>
      </w:pPr>
      <w:r>
        <w:t xml:space="preserve">Date:                                             </w:t>
      </w:r>
      <w:r w:rsidR="00FA7309">
        <w:tab/>
      </w:r>
      <w:r>
        <w:t xml:space="preserve">Name: </w:t>
      </w:r>
    </w:p>
    <w:p w:rsidR="00A63C01" w:rsidRDefault="00A63C01" w:rsidP="00A63C01">
      <w:pPr>
        <w:pStyle w:val="CM55"/>
        <w:spacing w:after="0" w:line="276" w:lineRule="atLeast"/>
        <w:ind w:right="3268"/>
      </w:pPr>
    </w:p>
    <w:p w:rsidR="00FB0B36" w:rsidRDefault="00FB0B36" w:rsidP="0078279F">
      <w:pPr>
        <w:pStyle w:val="CM55"/>
        <w:spacing w:after="0" w:line="276" w:lineRule="atLeast"/>
        <w:ind w:right="3268"/>
      </w:pPr>
    </w:p>
    <w:p w:rsidR="00A63C01" w:rsidRDefault="00A63C01" w:rsidP="0078279F">
      <w:pPr>
        <w:pStyle w:val="CM55"/>
        <w:spacing w:after="0" w:line="276" w:lineRule="atLeast"/>
        <w:ind w:right="3268"/>
      </w:pPr>
      <w:r>
        <w:t xml:space="preserve">Designation:      </w:t>
      </w:r>
      <w:r w:rsidR="00FA7309">
        <w:tab/>
      </w:r>
      <w:r w:rsidR="00FA7309">
        <w:tab/>
      </w:r>
      <w:r w:rsidR="00FA7309">
        <w:tab/>
      </w:r>
      <w:r w:rsidR="00FA7309">
        <w:tab/>
      </w:r>
      <w:r w:rsidR="00FA7309">
        <w:tab/>
      </w:r>
      <w:r>
        <w:t xml:space="preserve">Seal: </w:t>
      </w:r>
    </w:p>
    <w:sectPr w:rsidR="00A63C01" w:rsidSect="0078279F">
      <w:footerReference w:type="default" r:id="rId7"/>
      <w:pgSz w:w="16838" w:h="11906" w:orient="landscape"/>
      <w:pgMar w:top="709"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CA2" w:rsidRDefault="00987CA2" w:rsidP="0078279F">
      <w:pPr>
        <w:spacing w:after="0" w:line="240" w:lineRule="auto"/>
      </w:pPr>
      <w:r>
        <w:separator/>
      </w:r>
    </w:p>
  </w:endnote>
  <w:endnote w:type="continuationSeparator" w:id="1">
    <w:p w:rsidR="00987CA2" w:rsidRDefault="00987CA2" w:rsidP="0078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98626"/>
      <w:docPartObj>
        <w:docPartGallery w:val="Page Numbers (Bottom of Page)"/>
        <w:docPartUnique/>
      </w:docPartObj>
    </w:sdtPr>
    <w:sdtContent>
      <w:sdt>
        <w:sdtPr>
          <w:id w:val="98381352"/>
          <w:docPartObj>
            <w:docPartGallery w:val="Page Numbers (Top of Page)"/>
            <w:docPartUnique/>
          </w:docPartObj>
        </w:sdtPr>
        <w:sdtContent>
          <w:p w:rsidR="0078279F" w:rsidRDefault="0078279F" w:rsidP="0078279F">
            <w:pPr>
              <w:pStyle w:val="Footer"/>
              <w:jc w:val="right"/>
            </w:pPr>
            <w:r>
              <w:t xml:space="preserve">Page </w:t>
            </w:r>
            <w:r w:rsidR="0088360C">
              <w:rPr>
                <w:b/>
                <w:sz w:val="24"/>
                <w:szCs w:val="24"/>
              </w:rPr>
              <w:fldChar w:fldCharType="begin"/>
            </w:r>
            <w:r>
              <w:rPr>
                <w:b/>
              </w:rPr>
              <w:instrText xml:space="preserve"> PAGE </w:instrText>
            </w:r>
            <w:r w:rsidR="0088360C">
              <w:rPr>
                <w:b/>
                <w:sz w:val="24"/>
                <w:szCs w:val="24"/>
              </w:rPr>
              <w:fldChar w:fldCharType="separate"/>
            </w:r>
            <w:r w:rsidR="00B41FFA">
              <w:rPr>
                <w:b/>
                <w:noProof/>
              </w:rPr>
              <w:t>1</w:t>
            </w:r>
            <w:r w:rsidR="0088360C">
              <w:rPr>
                <w:b/>
                <w:sz w:val="24"/>
                <w:szCs w:val="24"/>
              </w:rPr>
              <w:fldChar w:fldCharType="end"/>
            </w:r>
            <w:r>
              <w:t xml:space="preserve"> of </w:t>
            </w:r>
            <w:r w:rsidR="0088360C">
              <w:rPr>
                <w:b/>
                <w:sz w:val="24"/>
                <w:szCs w:val="24"/>
              </w:rPr>
              <w:fldChar w:fldCharType="begin"/>
            </w:r>
            <w:r>
              <w:rPr>
                <w:b/>
              </w:rPr>
              <w:instrText xml:space="preserve"> NUMPAGES  </w:instrText>
            </w:r>
            <w:r w:rsidR="0088360C">
              <w:rPr>
                <w:b/>
                <w:sz w:val="24"/>
                <w:szCs w:val="24"/>
              </w:rPr>
              <w:fldChar w:fldCharType="separate"/>
            </w:r>
            <w:r w:rsidR="00B41FFA">
              <w:rPr>
                <w:b/>
                <w:noProof/>
              </w:rPr>
              <w:t>10</w:t>
            </w:r>
            <w:r w:rsidR="0088360C">
              <w:rPr>
                <w:b/>
                <w:sz w:val="24"/>
                <w:szCs w:val="24"/>
              </w:rPr>
              <w:fldChar w:fldCharType="end"/>
            </w:r>
          </w:p>
        </w:sdtContent>
      </w:sdt>
    </w:sdtContent>
  </w:sdt>
  <w:p w:rsidR="0078279F" w:rsidRDefault="00782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CA2" w:rsidRDefault="00987CA2" w:rsidP="0078279F">
      <w:pPr>
        <w:spacing w:after="0" w:line="240" w:lineRule="auto"/>
      </w:pPr>
      <w:r>
        <w:separator/>
      </w:r>
    </w:p>
  </w:footnote>
  <w:footnote w:type="continuationSeparator" w:id="1">
    <w:p w:rsidR="00987CA2" w:rsidRDefault="00987CA2" w:rsidP="0078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0C6"/>
    <w:multiLevelType w:val="hybridMultilevel"/>
    <w:tmpl w:val="26D8AEC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3C01"/>
    <w:rsid w:val="00123951"/>
    <w:rsid w:val="005845B6"/>
    <w:rsid w:val="0078279F"/>
    <w:rsid w:val="008444FB"/>
    <w:rsid w:val="0088360C"/>
    <w:rsid w:val="00987CA2"/>
    <w:rsid w:val="00A63C01"/>
    <w:rsid w:val="00B41FFA"/>
    <w:rsid w:val="00F01921"/>
    <w:rsid w:val="00FA7309"/>
    <w:rsid w:val="00FB0B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3C01"/>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34"/>
    <w:qFormat/>
    <w:rsid w:val="00A63C01"/>
    <w:pPr>
      <w:spacing w:after="0" w:line="240" w:lineRule="auto"/>
      <w:ind w:left="720"/>
    </w:pPr>
    <w:rPr>
      <w:rFonts w:ascii="Times New Roman" w:eastAsia="Calibri" w:hAnsi="Times New Roman" w:cs="Times New Roman"/>
      <w:sz w:val="24"/>
      <w:szCs w:val="24"/>
      <w:lang w:val="en-US" w:eastAsia="en-US"/>
    </w:rPr>
  </w:style>
  <w:style w:type="paragraph" w:customStyle="1" w:styleId="Default">
    <w:name w:val="Default"/>
    <w:rsid w:val="00A63C01"/>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4">
    <w:name w:val="CM44"/>
    <w:basedOn w:val="Normal"/>
    <w:next w:val="Normal"/>
    <w:uiPriority w:val="99"/>
    <w:rsid w:val="00A63C01"/>
    <w:pPr>
      <w:widowControl w:val="0"/>
      <w:autoSpaceDE w:val="0"/>
      <w:autoSpaceDN w:val="0"/>
      <w:adjustRightInd w:val="0"/>
      <w:spacing w:after="268" w:line="240" w:lineRule="auto"/>
    </w:pPr>
    <w:rPr>
      <w:rFonts w:ascii="Times New Roman" w:hAnsi="Times New Roman" w:cs="Times New Roman"/>
      <w:sz w:val="24"/>
      <w:szCs w:val="24"/>
    </w:rPr>
  </w:style>
  <w:style w:type="paragraph" w:customStyle="1" w:styleId="CM46">
    <w:name w:val="CM46"/>
    <w:basedOn w:val="Default"/>
    <w:next w:val="Default"/>
    <w:uiPriority w:val="99"/>
    <w:rsid w:val="00A63C01"/>
    <w:pPr>
      <w:spacing w:after="525"/>
    </w:pPr>
    <w:rPr>
      <w:rFonts w:ascii="Times New Roman" w:hAnsi="Times New Roman" w:cs="Times New Roman"/>
      <w:color w:val="auto"/>
      <w:lang w:val="en-IN" w:eastAsia="en-IN"/>
    </w:rPr>
  </w:style>
  <w:style w:type="paragraph" w:customStyle="1" w:styleId="CM9">
    <w:name w:val="CM9"/>
    <w:basedOn w:val="Default"/>
    <w:next w:val="Default"/>
    <w:uiPriority w:val="99"/>
    <w:rsid w:val="00A63C01"/>
    <w:pPr>
      <w:spacing w:line="276" w:lineRule="atLeast"/>
    </w:pPr>
    <w:rPr>
      <w:rFonts w:ascii="Times New Roman" w:hAnsi="Times New Roman" w:cs="Times New Roman"/>
      <w:color w:val="auto"/>
      <w:lang w:val="en-IN" w:eastAsia="en-IN"/>
    </w:rPr>
  </w:style>
  <w:style w:type="paragraph" w:customStyle="1" w:styleId="CM42">
    <w:name w:val="CM42"/>
    <w:basedOn w:val="Default"/>
    <w:next w:val="Default"/>
    <w:uiPriority w:val="99"/>
    <w:rsid w:val="00A63C01"/>
    <w:pPr>
      <w:spacing w:line="278" w:lineRule="atLeast"/>
    </w:pPr>
    <w:rPr>
      <w:rFonts w:ascii="Times New Roman" w:hAnsi="Times New Roman" w:cs="Times New Roman"/>
      <w:color w:val="auto"/>
      <w:lang w:val="en-IN" w:eastAsia="en-IN"/>
    </w:rPr>
  </w:style>
  <w:style w:type="paragraph" w:customStyle="1" w:styleId="CM55">
    <w:name w:val="CM55"/>
    <w:basedOn w:val="Default"/>
    <w:next w:val="Default"/>
    <w:uiPriority w:val="99"/>
    <w:rsid w:val="00A63C01"/>
    <w:pPr>
      <w:spacing w:after="1378"/>
    </w:pPr>
    <w:rPr>
      <w:rFonts w:ascii="Times New Roman" w:hAnsi="Times New Roman" w:cs="Times New Roman"/>
      <w:color w:val="auto"/>
      <w:lang w:val="en-IN" w:eastAsia="en-IN"/>
    </w:rPr>
  </w:style>
  <w:style w:type="table" w:styleId="TableGrid">
    <w:name w:val="Table Grid"/>
    <w:basedOn w:val="TableNormal"/>
    <w:uiPriority w:val="59"/>
    <w:rsid w:val="00A63C01"/>
    <w:pPr>
      <w:spacing w:after="0" w:line="240" w:lineRule="auto"/>
    </w:pPr>
    <w:rPr>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27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79F"/>
  </w:style>
  <w:style w:type="paragraph" w:styleId="Footer">
    <w:name w:val="footer"/>
    <w:basedOn w:val="Normal"/>
    <w:link w:val="FooterChar"/>
    <w:uiPriority w:val="99"/>
    <w:unhideWhenUsed/>
    <w:rsid w:val="0078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7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2017-09-21T06:32:00Z</cp:lastPrinted>
  <dcterms:created xsi:type="dcterms:W3CDTF">2017-09-20T11:41:00Z</dcterms:created>
  <dcterms:modified xsi:type="dcterms:W3CDTF">2017-09-21T06:37:00Z</dcterms:modified>
</cp:coreProperties>
</file>